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5B7" w:rsidRDefault="007825B7" w:rsidP="00FA4DBC">
      <w:pPr>
        <w:shd w:val="clear" w:color="auto" w:fill="FFFFFF"/>
        <w:spacing w:after="0" w:line="240" w:lineRule="auto"/>
        <w:rPr>
          <w:rFonts w:ascii="Arial" w:eastAsia="Times New Roman" w:hAnsi="Arial" w:cs="Arial"/>
          <w:color w:val="454545"/>
          <w:sz w:val="26"/>
          <w:szCs w:val="26"/>
          <w:lang w:eastAsia="en-GB"/>
        </w:rPr>
      </w:pPr>
    </w:p>
    <w:p w:rsidR="00693FC6" w:rsidRDefault="00693FC6" w:rsidP="00FA4DBC">
      <w:pPr>
        <w:shd w:val="clear" w:color="auto" w:fill="FFFFFF"/>
        <w:spacing w:after="0" w:line="240" w:lineRule="auto"/>
        <w:rPr>
          <w:rFonts w:ascii="Arial" w:eastAsia="Times New Roman" w:hAnsi="Arial" w:cs="Arial"/>
          <w:color w:val="454545"/>
          <w:sz w:val="26"/>
          <w:szCs w:val="26"/>
          <w:lang w:eastAsia="en-GB"/>
        </w:rPr>
      </w:pPr>
    </w:p>
    <w:p w:rsidR="00B42805" w:rsidRPr="00800D1D" w:rsidRDefault="00272530" w:rsidP="00800D1D">
      <w:pPr>
        <w:shd w:val="clear" w:color="auto" w:fill="FFFFFF"/>
        <w:spacing w:after="0" w:line="240" w:lineRule="auto"/>
        <w:jc w:val="center"/>
        <w:rPr>
          <w:rFonts w:ascii="Arial" w:eastAsia="Times New Roman" w:hAnsi="Arial" w:cs="Arial"/>
          <w:color w:val="454545"/>
          <w:sz w:val="26"/>
          <w:szCs w:val="26"/>
          <w:lang w:eastAsia="en-GB"/>
        </w:rPr>
      </w:pPr>
      <w:r>
        <w:rPr>
          <w:rFonts w:ascii="Helvetica" w:eastAsia="Times New Roman" w:hAnsi="Helvetica" w:cs="Helvetica"/>
          <w:noProof/>
          <w:color w:val="000000"/>
          <w:sz w:val="28"/>
          <w:szCs w:val="28"/>
          <w:lang w:eastAsia="en-GB"/>
        </w:rPr>
        <w:drawing>
          <wp:inline distT="0" distB="0" distL="0" distR="0" wp14:anchorId="693E5E30" wp14:editId="18B03EFE">
            <wp:extent cx="2557220" cy="616555"/>
            <wp:effectExtent l="0" t="0" r="0" b="0"/>
            <wp:docPr id="1" name="Picture 1" descr="Y:\HEALTHWATCH LANCASHIRE\7. Communications\Branding &amp; Logos\logos and templates\HW_Lancashire_A3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EALTHWATCH LANCASHIRE\7. Communications\Branding &amp; Logos\logos and templates\HW_Lancashire_A3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7894" cy="616717"/>
                    </a:xfrm>
                    <a:prstGeom prst="rect">
                      <a:avLst/>
                    </a:prstGeom>
                    <a:noFill/>
                    <a:ln>
                      <a:noFill/>
                    </a:ln>
                  </pic:spPr>
                </pic:pic>
              </a:graphicData>
            </a:graphic>
          </wp:inline>
        </w:drawing>
      </w:r>
    </w:p>
    <w:p w:rsidR="00B42805" w:rsidRDefault="00B42805" w:rsidP="00B42805">
      <w:pPr>
        <w:shd w:val="clear" w:color="auto" w:fill="FFFFFF"/>
        <w:spacing w:after="0" w:line="240" w:lineRule="auto"/>
        <w:jc w:val="center"/>
        <w:rPr>
          <w:rFonts w:eastAsia="Times New Roman" w:cs="Arial"/>
          <w:b/>
          <w:sz w:val="28"/>
          <w:szCs w:val="28"/>
          <w:lang w:eastAsia="en-GB"/>
        </w:rPr>
      </w:pPr>
    </w:p>
    <w:p w:rsidR="00D1636B" w:rsidRPr="00C95CCD" w:rsidRDefault="006C1B98" w:rsidP="00B42805">
      <w:pPr>
        <w:shd w:val="clear" w:color="auto" w:fill="FFFFFF"/>
        <w:spacing w:after="0" w:line="240" w:lineRule="auto"/>
        <w:jc w:val="center"/>
        <w:rPr>
          <w:rFonts w:eastAsia="Times New Roman" w:cs="Arial"/>
          <w:b/>
          <w:sz w:val="32"/>
          <w:szCs w:val="32"/>
          <w:lang w:eastAsia="en-GB"/>
        </w:rPr>
      </w:pPr>
      <w:r w:rsidRPr="00C95CCD">
        <w:rPr>
          <w:rFonts w:eastAsia="Times New Roman" w:cs="Arial"/>
          <w:b/>
          <w:sz w:val="32"/>
          <w:szCs w:val="32"/>
          <w:lang w:eastAsia="en-GB"/>
        </w:rPr>
        <w:t>Information for Applicants</w:t>
      </w:r>
    </w:p>
    <w:p w:rsidR="00C95CCD" w:rsidRPr="00800D1D" w:rsidRDefault="00C95CCD" w:rsidP="00B42805">
      <w:pPr>
        <w:shd w:val="clear" w:color="auto" w:fill="FFFFFF"/>
        <w:spacing w:after="0" w:line="240" w:lineRule="auto"/>
        <w:jc w:val="center"/>
        <w:rPr>
          <w:rFonts w:eastAsia="Times New Roman" w:cs="Arial"/>
          <w:b/>
          <w:sz w:val="14"/>
          <w:szCs w:val="14"/>
          <w:lang w:eastAsia="en-GB"/>
        </w:rPr>
      </w:pPr>
    </w:p>
    <w:p w:rsidR="009401D4" w:rsidRDefault="009401D4" w:rsidP="00C95CCD">
      <w:pPr>
        <w:spacing w:after="0" w:line="240" w:lineRule="auto"/>
        <w:jc w:val="center"/>
        <w:rPr>
          <w:b/>
          <w:sz w:val="26"/>
          <w:szCs w:val="26"/>
        </w:rPr>
      </w:pPr>
      <w:r>
        <w:rPr>
          <w:b/>
          <w:sz w:val="26"/>
          <w:szCs w:val="26"/>
        </w:rPr>
        <w:t>Senior Engagement Officer (Maternity Cover)</w:t>
      </w:r>
    </w:p>
    <w:p w:rsidR="00C95CCD" w:rsidRPr="00800D1D" w:rsidRDefault="00C95CCD" w:rsidP="00C95CCD">
      <w:pPr>
        <w:spacing w:after="0" w:line="240" w:lineRule="auto"/>
        <w:jc w:val="center"/>
        <w:rPr>
          <w:b/>
          <w:sz w:val="26"/>
          <w:szCs w:val="26"/>
        </w:rPr>
      </w:pPr>
      <w:r w:rsidRPr="00800D1D">
        <w:rPr>
          <w:b/>
          <w:sz w:val="26"/>
          <w:szCs w:val="26"/>
        </w:rPr>
        <w:t xml:space="preserve">Full Time - 37.5 hrs </w:t>
      </w:r>
    </w:p>
    <w:p w:rsidR="00C95CCD" w:rsidRPr="00800D1D" w:rsidRDefault="00C95CCD" w:rsidP="00C95CCD">
      <w:pPr>
        <w:spacing w:after="0" w:line="240" w:lineRule="auto"/>
        <w:jc w:val="center"/>
        <w:rPr>
          <w:b/>
          <w:sz w:val="26"/>
          <w:szCs w:val="26"/>
        </w:rPr>
      </w:pPr>
      <w:r w:rsidRPr="00800D1D">
        <w:rPr>
          <w:b/>
          <w:sz w:val="26"/>
          <w:szCs w:val="26"/>
        </w:rPr>
        <w:t xml:space="preserve">Maternity Cover </w:t>
      </w:r>
      <w:r w:rsidR="00171F98" w:rsidRPr="00800D1D">
        <w:rPr>
          <w:b/>
          <w:sz w:val="26"/>
          <w:szCs w:val="26"/>
        </w:rPr>
        <w:t>(</w:t>
      </w:r>
      <w:r w:rsidR="00F54265">
        <w:rPr>
          <w:b/>
          <w:sz w:val="26"/>
          <w:szCs w:val="26"/>
        </w:rPr>
        <w:t>December</w:t>
      </w:r>
      <w:r w:rsidR="009401D4">
        <w:rPr>
          <w:b/>
          <w:sz w:val="26"/>
          <w:szCs w:val="26"/>
        </w:rPr>
        <w:t xml:space="preserve"> 2019)</w:t>
      </w:r>
    </w:p>
    <w:p w:rsidR="00C95CCD" w:rsidRPr="003239E7" w:rsidRDefault="00C95CCD" w:rsidP="00C95CCD">
      <w:pPr>
        <w:shd w:val="clear" w:color="auto" w:fill="FFFFFF"/>
        <w:spacing w:after="0" w:line="240" w:lineRule="auto"/>
        <w:rPr>
          <w:rFonts w:eastAsia="Times New Roman" w:cs="Arial"/>
          <w:b/>
          <w:sz w:val="28"/>
          <w:szCs w:val="28"/>
          <w:lang w:eastAsia="en-GB"/>
        </w:rPr>
      </w:pPr>
    </w:p>
    <w:p w:rsidR="00C95CCD" w:rsidRPr="009401D4" w:rsidRDefault="00C95CCD" w:rsidP="00171F98">
      <w:pPr>
        <w:pStyle w:val="NoSpacing"/>
        <w:jc w:val="center"/>
        <w:rPr>
          <w:b/>
          <w:sz w:val="24"/>
          <w:szCs w:val="24"/>
        </w:rPr>
      </w:pPr>
      <w:r w:rsidRPr="009401D4">
        <w:rPr>
          <w:b/>
          <w:sz w:val="24"/>
          <w:szCs w:val="24"/>
        </w:rPr>
        <w:t xml:space="preserve">The </w:t>
      </w:r>
      <w:proofErr w:type="spellStart"/>
      <w:r w:rsidRPr="009401D4">
        <w:rPr>
          <w:b/>
          <w:sz w:val="24"/>
          <w:szCs w:val="24"/>
        </w:rPr>
        <w:t>H</w:t>
      </w:r>
      <w:r w:rsidR="009401D4" w:rsidRPr="009401D4">
        <w:rPr>
          <w:b/>
          <w:sz w:val="24"/>
          <w:szCs w:val="24"/>
        </w:rPr>
        <w:t>ealthwatch</w:t>
      </w:r>
      <w:proofErr w:type="spellEnd"/>
      <w:r w:rsidR="009401D4" w:rsidRPr="009401D4">
        <w:rPr>
          <w:b/>
          <w:sz w:val="24"/>
          <w:szCs w:val="24"/>
        </w:rPr>
        <w:t xml:space="preserve"> </w:t>
      </w:r>
      <w:r w:rsidRPr="009401D4">
        <w:rPr>
          <w:b/>
          <w:sz w:val="24"/>
          <w:szCs w:val="24"/>
        </w:rPr>
        <w:t>L</w:t>
      </w:r>
      <w:r w:rsidR="009401D4" w:rsidRPr="009401D4">
        <w:rPr>
          <w:b/>
          <w:sz w:val="24"/>
          <w:szCs w:val="24"/>
        </w:rPr>
        <w:t>ancashire</w:t>
      </w:r>
      <w:r w:rsidRPr="009401D4">
        <w:rPr>
          <w:b/>
          <w:sz w:val="24"/>
          <w:szCs w:val="24"/>
        </w:rPr>
        <w:t xml:space="preserve"> office is based in Leyland, with travel required to our Head office in Carlisle </w:t>
      </w:r>
    </w:p>
    <w:p w:rsidR="00C95CCD" w:rsidRPr="009401D4" w:rsidRDefault="00C95CCD" w:rsidP="00171F98">
      <w:pPr>
        <w:pStyle w:val="NoSpacing"/>
        <w:jc w:val="center"/>
        <w:rPr>
          <w:b/>
          <w:sz w:val="24"/>
          <w:szCs w:val="24"/>
        </w:rPr>
      </w:pPr>
      <w:proofErr w:type="gramStart"/>
      <w:r w:rsidRPr="009401D4">
        <w:rPr>
          <w:b/>
          <w:sz w:val="24"/>
          <w:szCs w:val="24"/>
        </w:rPr>
        <w:t>and</w:t>
      </w:r>
      <w:proofErr w:type="gramEnd"/>
      <w:r w:rsidRPr="009401D4">
        <w:rPr>
          <w:b/>
          <w:sz w:val="24"/>
          <w:szCs w:val="24"/>
        </w:rPr>
        <w:t xml:space="preserve"> our offices in Barrow and Workington</w:t>
      </w:r>
    </w:p>
    <w:p w:rsidR="00B42805" w:rsidRPr="00E450DB" w:rsidRDefault="00B42805" w:rsidP="00171F98">
      <w:pPr>
        <w:shd w:val="clear" w:color="auto" w:fill="FFFFFF"/>
        <w:spacing w:after="0" w:line="240" w:lineRule="auto"/>
        <w:rPr>
          <w:sz w:val="24"/>
          <w:szCs w:val="24"/>
          <w:highlight w:val="yellow"/>
        </w:rPr>
      </w:pPr>
    </w:p>
    <w:p w:rsidR="00171F98" w:rsidRPr="00800D1D" w:rsidRDefault="00272530" w:rsidP="00171F98">
      <w:pPr>
        <w:shd w:val="clear" w:color="auto" w:fill="FFFFFF"/>
        <w:spacing w:after="0" w:line="240" w:lineRule="auto"/>
        <w:rPr>
          <w:rFonts w:cs="Arial"/>
        </w:rPr>
      </w:pPr>
      <w:r w:rsidRPr="009401D4">
        <w:t>Healthwatch Lancashire</w:t>
      </w:r>
      <w:r w:rsidR="00A94E7B" w:rsidRPr="009401D4">
        <w:t xml:space="preserve"> (HWL)</w:t>
      </w:r>
      <w:r w:rsidRPr="009401D4">
        <w:t xml:space="preserve"> is the public voice for health and social care and exists to make services work for the people who use them. </w:t>
      </w:r>
      <w:r w:rsidRPr="009401D4">
        <w:rPr>
          <w:rFonts w:cs="Arial"/>
        </w:rPr>
        <w:t>We believe that the best way to do this is by providing the people of Lancashire with opportunities to share their views and experiences. Our focus is on understanding the needs, experiences and concerns of people of all backgrounds who use services and to speak out on their behalf.</w:t>
      </w:r>
    </w:p>
    <w:p w:rsidR="00171F98" w:rsidRPr="00800D1D" w:rsidRDefault="00171F98" w:rsidP="00171F98">
      <w:pPr>
        <w:shd w:val="clear" w:color="auto" w:fill="FFFFFF"/>
        <w:spacing w:after="0" w:line="240" w:lineRule="auto"/>
        <w:rPr>
          <w:rFonts w:cs="Arial"/>
        </w:rPr>
      </w:pPr>
    </w:p>
    <w:p w:rsidR="00171F98" w:rsidRPr="00800D1D" w:rsidRDefault="00171F98" w:rsidP="00171F98">
      <w:pPr>
        <w:shd w:val="clear" w:color="auto" w:fill="FFFFFF"/>
        <w:spacing w:after="0" w:line="240" w:lineRule="auto"/>
        <w:jc w:val="both"/>
        <w:rPr>
          <w:rFonts w:eastAsia="Times New Roman" w:cs="Helvetica"/>
          <w:b/>
          <w:lang w:eastAsia="en-GB"/>
        </w:rPr>
      </w:pPr>
      <w:r w:rsidRPr="00800D1D">
        <w:rPr>
          <w:rFonts w:eastAsia="Times New Roman" w:cs="Helvetica"/>
          <w:b/>
          <w:lang w:eastAsia="en-GB"/>
        </w:rPr>
        <w:t>The Person</w:t>
      </w:r>
    </w:p>
    <w:p w:rsidR="00171F98" w:rsidRDefault="00C95CCD" w:rsidP="00171F98">
      <w:pPr>
        <w:shd w:val="clear" w:color="auto" w:fill="FFFFFF"/>
        <w:spacing w:after="0" w:line="240" w:lineRule="auto"/>
        <w:jc w:val="both"/>
        <w:rPr>
          <w:rFonts w:cs="Calibri"/>
          <w:color w:val="000000"/>
        </w:rPr>
      </w:pPr>
      <w:r w:rsidRPr="00800D1D">
        <w:rPr>
          <w:rFonts w:eastAsia="Times New Roman" w:cs="Helvetica"/>
          <w:lang w:eastAsia="en-GB"/>
        </w:rPr>
        <w:t xml:space="preserve">An opportunity has arisen for an experienced </w:t>
      </w:r>
      <w:r w:rsidR="009401D4">
        <w:rPr>
          <w:rFonts w:eastAsia="Times New Roman" w:cs="Helvetica"/>
          <w:lang w:eastAsia="en-GB"/>
        </w:rPr>
        <w:t xml:space="preserve">Senior Engagement Officer </w:t>
      </w:r>
      <w:r w:rsidRPr="00800D1D">
        <w:rPr>
          <w:rFonts w:eastAsia="Times New Roman" w:cs="Helvetica"/>
          <w:lang w:eastAsia="en-GB"/>
        </w:rPr>
        <w:t xml:space="preserve">to join us on a maternity contract to continue the good work of Healthwatch Lancashire. </w:t>
      </w:r>
      <w:r w:rsidRPr="00800D1D">
        <w:rPr>
          <w:rFonts w:cs="Calibri"/>
          <w:color w:val="000000"/>
        </w:rPr>
        <w:t xml:space="preserve">The main purpose of this role is to </w:t>
      </w:r>
      <w:r w:rsidR="009401D4">
        <w:rPr>
          <w:rFonts w:cs="Calibri"/>
          <w:color w:val="000000"/>
        </w:rPr>
        <w:t xml:space="preserve">act as a senior member of a small team, responsible for the delivery of </w:t>
      </w:r>
      <w:proofErr w:type="spellStart"/>
      <w:r w:rsidR="009401D4">
        <w:rPr>
          <w:rFonts w:cs="Calibri"/>
          <w:color w:val="000000"/>
        </w:rPr>
        <w:t>Healthwatch</w:t>
      </w:r>
      <w:proofErr w:type="spellEnd"/>
      <w:r w:rsidR="009401D4">
        <w:rPr>
          <w:rFonts w:cs="Calibri"/>
          <w:color w:val="000000"/>
        </w:rPr>
        <w:t xml:space="preserve"> Lancashire’s health and social care related programmes of work across Lancashire.</w:t>
      </w:r>
    </w:p>
    <w:p w:rsidR="009401D4" w:rsidRPr="00800D1D" w:rsidRDefault="009401D4" w:rsidP="00171F98">
      <w:pPr>
        <w:shd w:val="clear" w:color="auto" w:fill="FFFFFF"/>
        <w:spacing w:after="0" w:line="240" w:lineRule="auto"/>
        <w:jc w:val="both"/>
        <w:rPr>
          <w:rFonts w:cs="Calibri"/>
          <w:color w:val="000000"/>
        </w:rPr>
      </w:pPr>
      <w:r>
        <w:rPr>
          <w:rFonts w:cs="Calibri"/>
          <w:color w:val="000000"/>
        </w:rPr>
        <w:t xml:space="preserve">You will have responsibility for the design and delivery of a full range of engagement activities in line with the </w:t>
      </w:r>
      <w:proofErr w:type="spellStart"/>
      <w:r>
        <w:rPr>
          <w:rFonts w:cs="Calibri"/>
          <w:color w:val="000000"/>
        </w:rPr>
        <w:t>Healthwatch</w:t>
      </w:r>
      <w:proofErr w:type="spellEnd"/>
      <w:r>
        <w:rPr>
          <w:rFonts w:cs="Calibri"/>
          <w:color w:val="000000"/>
        </w:rPr>
        <w:t xml:space="preserve"> Lancashire work programme. You will be required to lead the development of accurate reports and deliver them to agreed deadlines. You will support in developing and sustaining a wide range of strategic and operational relationships.</w:t>
      </w:r>
    </w:p>
    <w:p w:rsidR="00171F98" w:rsidRPr="00800D1D" w:rsidRDefault="00171F98" w:rsidP="00171F98">
      <w:pPr>
        <w:shd w:val="clear" w:color="auto" w:fill="FFFFFF"/>
        <w:spacing w:after="0" w:line="240" w:lineRule="auto"/>
        <w:jc w:val="both"/>
        <w:rPr>
          <w:rFonts w:cs="Calibri"/>
          <w:color w:val="000000"/>
        </w:rPr>
      </w:pPr>
    </w:p>
    <w:p w:rsidR="00171F98" w:rsidRPr="00800D1D" w:rsidRDefault="00171F98" w:rsidP="00171F98">
      <w:pPr>
        <w:shd w:val="clear" w:color="auto" w:fill="FFFFFF"/>
        <w:spacing w:after="0" w:line="240" w:lineRule="auto"/>
        <w:jc w:val="both"/>
        <w:rPr>
          <w:rFonts w:eastAsia="Times New Roman" w:cs="Helvetica"/>
          <w:lang w:eastAsia="en-GB"/>
        </w:rPr>
      </w:pPr>
      <w:r w:rsidRPr="00800D1D">
        <w:rPr>
          <w:rFonts w:eastAsia="Times New Roman" w:cs="Helvetica"/>
          <w:lang w:eastAsia="en-GB"/>
        </w:rPr>
        <w:t xml:space="preserve">We are seeking a candidate who has knowledge of the health and social sector, is educated to degree level or equivalent, and has relevant people and project management experience. </w:t>
      </w:r>
    </w:p>
    <w:p w:rsidR="009401D4" w:rsidRPr="00371B6A" w:rsidRDefault="00C95CCD" w:rsidP="00371B6A">
      <w:pPr>
        <w:shd w:val="clear" w:color="auto" w:fill="FFFFFF"/>
        <w:spacing w:after="0" w:line="240" w:lineRule="auto"/>
        <w:jc w:val="both"/>
        <w:rPr>
          <w:rFonts w:eastAsia="Times New Roman" w:cs="Helvetica"/>
          <w:lang w:eastAsia="en-GB"/>
        </w:rPr>
      </w:pPr>
      <w:r w:rsidRPr="00800D1D">
        <w:rPr>
          <w:rFonts w:eastAsia="Times New Roman" w:cs="Helvetica"/>
          <w:lang w:eastAsia="en-GB"/>
        </w:rPr>
        <w:t>You will work closely with the senior leadership team at People First (our lead organisation</w:t>
      </w:r>
      <w:r w:rsidR="00371B6A">
        <w:rPr>
          <w:rFonts w:eastAsia="Times New Roman" w:cs="Helvetica"/>
          <w:lang w:eastAsia="en-GB"/>
        </w:rPr>
        <w:t xml:space="preserve"> who deliver HWL</w:t>
      </w:r>
      <w:r w:rsidRPr="00800D1D">
        <w:rPr>
          <w:rFonts w:eastAsia="Times New Roman" w:cs="Helvetica"/>
          <w:lang w:eastAsia="en-GB"/>
        </w:rPr>
        <w:t>) contributing to leadership meetings and whole business development activities.</w:t>
      </w:r>
      <w:r w:rsidR="00371B6A">
        <w:rPr>
          <w:rFonts w:eastAsia="Times New Roman" w:cs="Helvetica"/>
          <w:lang w:eastAsia="en-GB"/>
        </w:rPr>
        <w:t xml:space="preserve"> </w:t>
      </w:r>
      <w:r w:rsidR="009401D4" w:rsidRPr="009401D4">
        <w:t>Y</w:t>
      </w:r>
      <w:r w:rsidR="001C6AF0" w:rsidRPr="009401D4">
        <w:t xml:space="preserve">ou will report </w:t>
      </w:r>
      <w:r w:rsidR="00371B6A">
        <w:t xml:space="preserve">to the </w:t>
      </w:r>
      <w:proofErr w:type="spellStart"/>
      <w:r w:rsidR="00371B6A">
        <w:t>Healthwatch</w:t>
      </w:r>
      <w:proofErr w:type="spellEnd"/>
      <w:r w:rsidR="00371B6A">
        <w:t xml:space="preserve"> Lancashire.</w:t>
      </w: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171F98" w:rsidRPr="002B19AE" w:rsidRDefault="00171F98" w:rsidP="00171F98">
      <w:pPr>
        <w:pStyle w:val="NoSpacing"/>
        <w:rPr>
          <w:b/>
        </w:rPr>
      </w:pPr>
      <w:r w:rsidRPr="002B19AE">
        <w:rPr>
          <w:b/>
        </w:rPr>
        <w:lastRenderedPageBreak/>
        <w:t>Person Specification</w:t>
      </w:r>
    </w:p>
    <w:p w:rsidR="00171F98" w:rsidRPr="00800D1D" w:rsidRDefault="00171F98" w:rsidP="00171F98">
      <w:pPr>
        <w:pStyle w:val="NoSpacing"/>
        <w:rPr>
          <w:rFonts w:cs="Calibri"/>
          <w:color w:val="000000"/>
        </w:rPr>
      </w:pPr>
    </w:p>
    <w:p w:rsidR="00171F98" w:rsidRDefault="00171F98" w:rsidP="00171F98">
      <w:pPr>
        <w:pStyle w:val="NoSpacing"/>
        <w:numPr>
          <w:ilvl w:val="0"/>
          <w:numId w:val="20"/>
        </w:numPr>
        <w:rPr>
          <w:rFonts w:cs="Calibri"/>
          <w:color w:val="000000"/>
        </w:rPr>
      </w:pPr>
      <w:r w:rsidRPr="00800D1D">
        <w:rPr>
          <w:rFonts w:cs="Calibri"/>
          <w:color w:val="000000"/>
        </w:rPr>
        <w:t>Educated to degree level or equivalent</w:t>
      </w:r>
    </w:p>
    <w:p w:rsidR="00BF11CB" w:rsidRDefault="00BF11CB" w:rsidP="00171F98">
      <w:pPr>
        <w:pStyle w:val="NoSpacing"/>
        <w:numPr>
          <w:ilvl w:val="0"/>
          <w:numId w:val="20"/>
        </w:numPr>
        <w:rPr>
          <w:rFonts w:cs="Calibri"/>
          <w:color w:val="000000"/>
        </w:rPr>
      </w:pPr>
      <w:r>
        <w:rPr>
          <w:rFonts w:cs="Calibri"/>
          <w:color w:val="000000"/>
        </w:rPr>
        <w:t>Extensive knowledge and understanding of health and social care service provision through working in a relevant service area or knowledge/ experience as a carer, care worker or service user</w:t>
      </w:r>
    </w:p>
    <w:p w:rsidR="00BF11CB" w:rsidRDefault="00BF11CB" w:rsidP="00171F98">
      <w:pPr>
        <w:pStyle w:val="NoSpacing"/>
        <w:numPr>
          <w:ilvl w:val="0"/>
          <w:numId w:val="20"/>
        </w:numPr>
        <w:rPr>
          <w:rFonts w:cs="Calibri"/>
          <w:color w:val="000000"/>
        </w:rPr>
      </w:pPr>
      <w:r>
        <w:rPr>
          <w:rFonts w:cs="Calibri"/>
          <w:color w:val="000000"/>
        </w:rPr>
        <w:t>Knowledge of the local health and social care economy in Lancashire</w:t>
      </w:r>
    </w:p>
    <w:p w:rsidR="00BF11CB" w:rsidRDefault="00BF11CB" w:rsidP="00171F98">
      <w:pPr>
        <w:pStyle w:val="NoSpacing"/>
        <w:numPr>
          <w:ilvl w:val="0"/>
          <w:numId w:val="20"/>
        </w:numPr>
        <w:rPr>
          <w:rFonts w:cs="Calibri"/>
          <w:color w:val="000000"/>
        </w:rPr>
      </w:pPr>
      <w:r>
        <w:rPr>
          <w:rFonts w:cs="Calibri"/>
          <w:color w:val="000000"/>
        </w:rPr>
        <w:t>Knowledge of community engagement and involvement approaches – with particular reference to health and wellbeing</w:t>
      </w:r>
    </w:p>
    <w:p w:rsidR="00BF11CB" w:rsidRDefault="00BF11CB" w:rsidP="00171F98">
      <w:pPr>
        <w:pStyle w:val="NoSpacing"/>
        <w:numPr>
          <w:ilvl w:val="0"/>
          <w:numId w:val="20"/>
        </w:numPr>
        <w:rPr>
          <w:rFonts w:cs="Calibri"/>
          <w:color w:val="000000"/>
        </w:rPr>
      </w:pPr>
      <w:r>
        <w:rPr>
          <w:rFonts w:cs="Calibri"/>
          <w:color w:val="000000"/>
        </w:rPr>
        <w:t>Staff/ volunteer line management supervision</w:t>
      </w:r>
    </w:p>
    <w:p w:rsidR="00BF11CB" w:rsidRDefault="00BF11CB" w:rsidP="00171F98">
      <w:pPr>
        <w:pStyle w:val="NoSpacing"/>
        <w:numPr>
          <w:ilvl w:val="0"/>
          <w:numId w:val="20"/>
        </w:numPr>
        <w:rPr>
          <w:rFonts w:cs="Calibri"/>
          <w:color w:val="000000"/>
        </w:rPr>
      </w:pPr>
      <w:r>
        <w:rPr>
          <w:rFonts w:cs="Calibri"/>
          <w:color w:val="000000"/>
        </w:rPr>
        <w:t>Experience in researching, collating complex information and writing reports</w:t>
      </w:r>
    </w:p>
    <w:p w:rsidR="00BF11CB" w:rsidRDefault="00BF11CB" w:rsidP="00171F98">
      <w:pPr>
        <w:pStyle w:val="NoSpacing"/>
        <w:numPr>
          <w:ilvl w:val="0"/>
          <w:numId w:val="20"/>
        </w:numPr>
        <w:rPr>
          <w:rFonts w:cs="Calibri"/>
          <w:color w:val="000000"/>
        </w:rPr>
      </w:pPr>
      <w:r>
        <w:rPr>
          <w:rFonts w:cs="Calibri"/>
          <w:color w:val="000000"/>
        </w:rPr>
        <w:t>Experience of motivating a team to deliver successful results</w:t>
      </w:r>
    </w:p>
    <w:p w:rsidR="00BF11CB" w:rsidRDefault="00BF11CB" w:rsidP="00171F98">
      <w:pPr>
        <w:pStyle w:val="NoSpacing"/>
        <w:numPr>
          <w:ilvl w:val="0"/>
          <w:numId w:val="20"/>
        </w:numPr>
        <w:rPr>
          <w:rFonts w:cs="Calibri"/>
          <w:color w:val="000000"/>
        </w:rPr>
      </w:pPr>
      <w:r>
        <w:rPr>
          <w:rFonts w:cs="Calibri"/>
          <w:color w:val="000000"/>
        </w:rPr>
        <w:t>Experience of building and sustaining a range of strategic relationships throughout the health and social care network</w:t>
      </w:r>
    </w:p>
    <w:p w:rsidR="00BF11CB" w:rsidRDefault="00BF11CB" w:rsidP="00171F98">
      <w:pPr>
        <w:pStyle w:val="NoSpacing"/>
        <w:numPr>
          <w:ilvl w:val="0"/>
          <w:numId w:val="20"/>
        </w:numPr>
        <w:rPr>
          <w:rFonts w:cs="Calibri"/>
          <w:color w:val="000000"/>
        </w:rPr>
      </w:pPr>
      <w:r>
        <w:rPr>
          <w:rFonts w:cs="Calibri"/>
          <w:color w:val="000000"/>
        </w:rPr>
        <w:t>Quantitative and qualitative research skills experience</w:t>
      </w:r>
    </w:p>
    <w:p w:rsidR="00BF11CB" w:rsidRDefault="00BF11CB" w:rsidP="00171F98">
      <w:pPr>
        <w:pStyle w:val="NoSpacing"/>
        <w:numPr>
          <w:ilvl w:val="0"/>
          <w:numId w:val="20"/>
        </w:numPr>
        <w:rPr>
          <w:rFonts w:cs="Calibri"/>
          <w:color w:val="000000"/>
        </w:rPr>
      </w:pPr>
      <w:r>
        <w:rPr>
          <w:rFonts w:cs="Calibri"/>
          <w:color w:val="000000"/>
        </w:rPr>
        <w:t>Experience of delivering quality engagement activities</w:t>
      </w:r>
    </w:p>
    <w:p w:rsidR="00BF11CB" w:rsidRDefault="00BF11CB" w:rsidP="00171F98">
      <w:pPr>
        <w:pStyle w:val="NoSpacing"/>
        <w:numPr>
          <w:ilvl w:val="0"/>
          <w:numId w:val="20"/>
        </w:numPr>
        <w:rPr>
          <w:rFonts w:cs="Calibri"/>
          <w:color w:val="000000"/>
        </w:rPr>
      </w:pPr>
      <w:r>
        <w:rPr>
          <w:rFonts w:cs="Calibri"/>
          <w:color w:val="000000"/>
        </w:rPr>
        <w:t>IT literacy – ability to use appropriate facets of Microsoft Office (including Word Outlook and Excel) email and Social media</w:t>
      </w:r>
    </w:p>
    <w:p w:rsidR="00BF11CB" w:rsidRDefault="00BF11CB" w:rsidP="00171F98">
      <w:pPr>
        <w:pStyle w:val="NoSpacing"/>
        <w:numPr>
          <w:ilvl w:val="0"/>
          <w:numId w:val="20"/>
        </w:numPr>
        <w:rPr>
          <w:rFonts w:cs="Calibri"/>
          <w:color w:val="000000"/>
        </w:rPr>
      </w:pPr>
      <w:r>
        <w:rPr>
          <w:rFonts w:cs="Calibri"/>
          <w:color w:val="000000"/>
        </w:rPr>
        <w:t>Excellent standard of written and spoken English and able to speak publically to a range of strategic audiences, including designing and delivering complex presentations</w:t>
      </w:r>
    </w:p>
    <w:p w:rsidR="00BF11CB" w:rsidRDefault="00BF11CB" w:rsidP="00171F98">
      <w:pPr>
        <w:pStyle w:val="NoSpacing"/>
        <w:numPr>
          <w:ilvl w:val="0"/>
          <w:numId w:val="20"/>
        </w:numPr>
        <w:rPr>
          <w:rFonts w:cs="Calibri"/>
          <w:color w:val="000000"/>
        </w:rPr>
      </w:pPr>
      <w:r>
        <w:rPr>
          <w:rFonts w:cs="Calibri"/>
          <w:color w:val="000000"/>
        </w:rPr>
        <w:t>High level of organisational skills, initiative and ability to manage own workload, as well as supporting and directing others</w:t>
      </w:r>
    </w:p>
    <w:p w:rsidR="00BF11CB" w:rsidRDefault="00BF11CB" w:rsidP="00171F98">
      <w:pPr>
        <w:pStyle w:val="NoSpacing"/>
        <w:numPr>
          <w:ilvl w:val="0"/>
          <w:numId w:val="20"/>
        </w:numPr>
        <w:rPr>
          <w:rFonts w:cs="Calibri"/>
          <w:color w:val="000000"/>
        </w:rPr>
      </w:pPr>
      <w:r>
        <w:rPr>
          <w:rFonts w:cs="Calibri"/>
          <w:color w:val="000000"/>
        </w:rPr>
        <w:t>Strong attention to detail and able to quality check all work in line with agreed deadlines</w:t>
      </w:r>
    </w:p>
    <w:p w:rsidR="00BF11CB" w:rsidRDefault="00BF11CB" w:rsidP="00171F98">
      <w:pPr>
        <w:pStyle w:val="NoSpacing"/>
        <w:numPr>
          <w:ilvl w:val="0"/>
          <w:numId w:val="20"/>
        </w:numPr>
        <w:rPr>
          <w:rFonts w:cs="Calibri"/>
          <w:color w:val="000000"/>
        </w:rPr>
      </w:pPr>
      <w:r>
        <w:rPr>
          <w:rFonts w:cs="Calibri"/>
          <w:color w:val="000000"/>
        </w:rPr>
        <w:t>Proactive can-do attitude and commitment to organisational excellence</w:t>
      </w:r>
    </w:p>
    <w:p w:rsidR="00BF11CB" w:rsidRDefault="00BF11CB" w:rsidP="00171F98">
      <w:pPr>
        <w:pStyle w:val="NoSpacing"/>
        <w:numPr>
          <w:ilvl w:val="0"/>
          <w:numId w:val="20"/>
        </w:numPr>
        <w:rPr>
          <w:rFonts w:cs="Calibri"/>
          <w:color w:val="000000"/>
        </w:rPr>
      </w:pPr>
      <w:r>
        <w:rPr>
          <w:rFonts w:cs="Calibri"/>
          <w:color w:val="000000"/>
        </w:rPr>
        <w:t>Discreet and able to maintain confidentiality</w:t>
      </w:r>
    </w:p>
    <w:p w:rsidR="00BF11CB" w:rsidRPr="00800D1D" w:rsidRDefault="00BF11CB" w:rsidP="00BF11CB">
      <w:pPr>
        <w:pStyle w:val="NoSpacing"/>
        <w:numPr>
          <w:ilvl w:val="0"/>
          <w:numId w:val="20"/>
        </w:numPr>
        <w:rPr>
          <w:rFonts w:cs="Calibri"/>
          <w:color w:val="000000"/>
        </w:rPr>
      </w:pPr>
      <w:r w:rsidRPr="00800D1D">
        <w:rPr>
          <w:rFonts w:cs="Calibri"/>
          <w:color w:val="000000"/>
        </w:rPr>
        <w:t>Significant experience of partnership working and collaboration across communities, organisations and sectors (public and voluntary). Ideally this will include experience of working with the NHS and social care settings</w:t>
      </w:r>
    </w:p>
    <w:p w:rsidR="00BF11CB" w:rsidRDefault="002B19AE" w:rsidP="00171F98">
      <w:pPr>
        <w:pStyle w:val="NoSpacing"/>
        <w:numPr>
          <w:ilvl w:val="0"/>
          <w:numId w:val="20"/>
        </w:numPr>
        <w:rPr>
          <w:rFonts w:cs="Calibri"/>
          <w:color w:val="000000"/>
        </w:rPr>
      </w:pPr>
      <w:r>
        <w:rPr>
          <w:rFonts w:cs="Calibri"/>
          <w:color w:val="000000"/>
        </w:rPr>
        <w:t xml:space="preserve">Ability to work as part of a team supporting colleagues and sharing knowledge and expertise as well as working unguided </w:t>
      </w:r>
    </w:p>
    <w:p w:rsidR="002B19AE" w:rsidRDefault="002B19AE" w:rsidP="00171F98">
      <w:pPr>
        <w:pStyle w:val="NoSpacing"/>
        <w:numPr>
          <w:ilvl w:val="0"/>
          <w:numId w:val="20"/>
        </w:numPr>
        <w:rPr>
          <w:rFonts w:cs="Calibri"/>
          <w:color w:val="000000"/>
        </w:rPr>
      </w:pPr>
      <w:r>
        <w:rPr>
          <w:rFonts w:cs="Calibri"/>
          <w:color w:val="000000"/>
        </w:rPr>
        <w:t>Strong communication and relationship building skills and ability to communicate effectively with people and maintain positive relationships</w:t>
      </w:r>
    </w:p>
    <w:p w:rsidR="002B19AE" w:rsidRPr="00800D1D" w:rsidRDefault="002B19AE" w:rsidP="00171F98">
      <w:pPr>
        <w:pStyle w:val="NoSpacing"/>
        <w:numPr>
          <w:ilvl w:val="0"/>
          <w:numId w:val="20"/>
        </w:numPr>
        <w:rPr>
          <w:rFonts w:cs="Calibri"/>
          <w:color w:val="000000"/>
        </w:rPr>
      </w:pPr>
      <w:r>
        <w:rPr>
          <w:rFonts w:cs="Calibri"/>
          <w:color w:val="000000"/>
        </w:rPr>
        <w:t>Able to work well under pressure</w:t>
      </w:r>
    </w:p>
    <w:p w:rsidR="00171F98" w:rsidRDefault="00171F98" w:rsidP="00171F98">
      <w:pPr>
        <w:pStyle w:val="NoSpacing"/>
        <w:numPr>
          <w:ilvl w:val="0"/>
          <w:numId w:val="21"/>
        </w:numPr>
        <w:rPr>
          <w:rFonts w:cs="Calibri"/>
          <w:color w:val="000000"/>
        </w:rPr>
      </w:pPr>
      <w:r w:rsidRPr="00800D1D">
        <w:rPr>
          <w:rFonts w:cs="Calibri"/>
          <w:color w:val="000000"/>
        </w:rPr>
        <w:t>Knowledge of organisational policies and procedures in the workplace</w:t>
      </w:r>
    </w:p>
    <w:p w:rsidR="00B42805" w:rsidRPr="00800D1D" w:rsidRDefault="00B42805" w:rsidP="00171F98">
      <w:pPr>
        <w:pStyle w:val="NoSpacing"/>
        <w:rPr>
          <w:b/>
          <w:color w:val="76923C" w:themeColor="accent3" w:themeShade="BF"/>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B19AE" w:rsidRDefault="002B19AE" w:rsidP="00171F98">
      <w:pPr>
        <w:pStyle w:val="NoSpacing"/>
        <w:rPr>
          <w:b/>
        </w:rPr>
      </w:pPr>
    </w:p>
    <w:p w:rsidR="00272530" w:rsidRPr="00800D1D" w:rsidRDefault="00171F98" w:rsidP="00171F98">
      <w:pPr>
        <w:pStyle w:val="NoSpacing"/>
        <w:rPr>
          <w:b/>
        </w:rPr>
      </w:pPr>
      <w:r w:rsidRPr="00800D1D">
        <w:rPr>
          <w:b/>
        </w:rPr>
        <w:lastRenderedPageBreak/>
        <w:t>Duties will include:</w:t>
      </w:r>
    </w:p>
    <w:p w:rsidR="00E0055F" w:rsidRPr="00800D1D" w:rsidRDefault="00E0055F" w:rsidP="00171F98">
      <w:pPr>
        <w:pStyle w:val="NoSpacing"/>
        <w:rPr>
          <w:rFonts w:cs="Calibri"/>
          <w:b/>
        </w:rPr>
      </w:pPr>
    </w:p>
    <w:p w:rsidR="00B42805" w:rsidRPr="00800D1D" w:rsidRDefault="002B19AE" w:rsidP="00171F98">
      <w:pPr>
        <w:pStyle w:val="NoSpacing"/>
        <w:rPr>
          <w:rFonts w:cs="Calibri"/>
          <w:b/>
        </w:rPr>
      </w:pPr>
      <w:r>
        <w:rPr>
          <w:rFonts w:cs="Calibri"/>
          <w:b/>
        </w:rPr>
        <w:t>Main Responsibilities</w:t>
      </w:r>
    </w:p>
    <w:p w:rsidR="00DD113D" w:rsidRDefault="002B19AE" w:rsidP="002B19AE">
      <w:pPr>
        <w:pStyle w:val="NoSpacing"/>
        <w:numPr>
          <w:ilvl w:val="0"/>
          <w:numId w:val="22"/>
        </w:numPr>
        <w:rPr>
          <w:rFonts w:cs="Calibri"/>
        </w:rPr>
      </w:pPr>
      <w:r>
        <w:rPr>
          <w:rFonts w:cs="Calibri"/>
        </w:rPr>
        <w:t xml:space="preserve">To act as </w:t>
      </w:r>
      <w:r w:rsidR="00371B6A">
        <w:rPr>
          <w:rFonts w:cs="Calibri"/>
        </w:rPr>
        <w:t>a senior member of staff with a</w:t>
      </w:r>
      <w:r>
        <w:rPr>
          <w:rFonts w:cs="Calibri"/>
        </w:rPr>
        <w:t xml:space="preserve"> small operational team responsible for a variety of projects within the organisations health and social care activities.</w:t>
      </w:r>
    </w:p>
    <w:p w:rsidR="002B19AE" w:rsidRDefault="002B19AE" w:rsidP="002B19AE">
      <w:pPr>
        <w:pStyle w:val="NoSpacing"/>
        <w:numPr>
          <w:ilvl w:val="0"/>
          <w:numId w:val="22"/>
        </w:numPr>
        <w:rPr>
          <w:rFonts w:cs="Calibri"/>
        </w:rPr>
      </w:pPr>
      <w:r>
        <w:rPr>
          <w:rFonts w:cs="Calibri"/>
        </w:rPr>
        <w:t xml:space="preserve">The post holder, in consultation with the </w:t>
      </w:r>
      <w:proofErr w:type="spellStart"/>
      <w:r>
        <w:rPr>
          <w:rFonts w:cs="Calibri"/>
        </w:rPr>
        <w:t>Healthwatch</w:t>
      </w:r>
      <w:proofErr w:type="spellEnd"/>
      <w:r>
        <w:rPr>
          <w:rFonts w:cs="Calibri"/>
        </w:rPr>
        <w:t xml:space="preserve"> Manager, will develop and implement an annual schedule of work stream activities.</w:t>
      </w:r>
    </w:p>
    <w:p w:rsidR="002B19AE" w:rsidRDefault="002B19AE" w:rsidP="002B19AE">
      <w:pPr>
        <w:pStyle w:val="NoSpacing"/>
        <w:numPr>
          <w:ilvl w:val="0"/>
          <w:numId w:val="22"/>
        </w:numPr>
        <w:rPr>
          <w:rFonts w:cs="Calibri"/>
        </w:rPr>
      </w:pPr>
      <w:r>
        <w:rPr>
          <w:rFonts w:cs="Calibri"/>
        </w:rPr>
        <w:t xml:space="preserve">To lead a small team of Engagement Officer’s and Volunteers, providing direction, support and supervision </w:t>
      </w:r>
    </w:p>
    <w:p w:rsidR="002B19AE" w:rsidRPr="00800D1D" w:rsidRDefault="002B19AE" w:rsidP="002B19AE">
      <w:pPr>
        <w:pStyle w:val="NoSpacing"/>
        <w:ind w:left="720"/>
        <w:rPr>
          <w:rFonts w:cs="Calibri"/>
        </w:rPr>
      </w:pPr>
    </w:p>
    <w:p w:rsidR="00B42805" w:rsidRPr="00800D1D" w:rsidRDefault="00272530" w:rsidP="00171F98">
      <w:pPr>
        <w:pStyle w:val="NoSpacing"/>
        <w:rPr>
          <w:rFonts w:cs="Calibri"/>
        </w:rPr>
      </w:pPr>
      <w:r w:rsidRPr="00800D1D">
        <w:rPr>
          <w:rFonts w:cs="Calibri"/>
          <w:b/>
        </w:rPr>
        <w:t xml:space="preserve">Project </w:t>
      </w:r>
      <w:r w:rsidR="002B19AE">
        <w:rPr>
          <w:rFonts w:cs="Calibri"/>
          <w:b/>
        </w:rPr>
        <w:t>and Reports</w:t>
      </w:r>
    </w:p>
    <w:p w:rsidR="00B42805" w:rsidRDefault="002B19AE" w:rsidP="002B19AE">
      <w:pPr>
        <w:pStyle w:val="NoSpacing"/>
        <w:numPr>
          <w:ilvl w:val="0"/>
          <w:numId w:val="23"/>
        </w:numPr>
      </w:pPr>
      <w:r>
        <w:t xml:space="preserve">Ensure all projects are delivered to a high standard and meet deadlines </w:t>
      </w:r>
    </w:p>
    <w:p w:rsidR="002B19AE" w:rsidRDefault="002B19AE" w:rsidP="002B19AE">
      <w:pPr>
        <w:pStyle w:val="NoSpacing"/>
        <w:numPr>
          <w:ilvl w:val="0"/>
          <w:numId w:val="23"/>
        </w:numPr>
      </w:pPr>
      <w:r>
        <w:t>Collate survey responses and analyse complex data</w:t>
      </w:r>
    </w:p>
    <w:p w:rsidR="002B19AE" w:rsidRDefault="002B19AE" w:rsidP="002B19AE">
      <w:pPr>
        <w:pStyle w:val="NoSpacing"/>
        <w:numPr>
          <w:ilvl w:val="0"/>
          <w:numId w:val="23"/>
        </w:numPr>
      </w:pPr>
      <w:r>
        <w:t>Prepare for projects by compiling a detailed project plan and thoroughly researching background information and statistics</w:t>
      </w:r>
    </w:p>
    <w:p w:rsidR="002B19AE" w:rsidRDefault="002B19AE" w:rsidP="002B19AE">
      <w:pPr>
        <w:pStyle w:val="NoSpacing"/>
        <w:numPr>
          <w:ilvl w:val="0"/>
          <w:numId w:val="23"/>
        </w:numPr>
      </w:pPr>
      <w:r>
        <w:t>Write comprehensive reports and present them to the management team, and relevant stakeholders, on time and in the appropriate form</w:t>
      </w:r>
    </w:p>
    <w:p w:rsidR="002B19AE" w:rsidRDefault="002B19AE" w:rsidP="002B19AE">
      <w:pPr>
        <w:pStyle w:val="NoSpacing"/>
        <w:numPr>
          <w:ilvl w:val="0"/>
          <w:numId w:val="23"/>
        </w:numPr>
      </w:pPr>
      <w:r>
        <w:t>Ensure reports are objective, balanced and a fair assessment of people’s experiences or the service being scrutinised</w:t>
      </w:r>
    </w:p>
    <w:p w:rsidR="002B19AE" w:rsidRDefault="002B19AE" w:rsidP="002B19AE">
      <w:pPr>
        <w:pStyle w:val="NoSpacing"/>
        <w:numPr>
          <w:ilvl w:val="0"/>
          <w:numId w:val="23"/>
        </w:numPr>
      </w:pPr>
      <w:r>
        <w:t>Collate suggestions for service improvements, based on best practice observations</w:t>
      </w:r>
    </w:p>
    <w:p w:rsidR="002B19AE" w:rsidRDefault="002B19AE" w:rsidP="00171F98">
      <w:pPr>
        <w:pStyle w:val="NoSpacing"/>
        <w:ind w:left="360"/>
      </w:pPr>
    </w:p>
    <w:p w:rsidR="00A94E7B" w:rsidRPr="00800D1D" w:rsidRDefault="002B19AE" w:rsidP="00171F98">
      <w:pPr>
        <w:pStyle w:val="NoSpacing"/>
        <w:rPr>
          <w:rFonts w:cs="Calibri"/>
          <w:b/>
        </w:rPr>
      </w:pPr>
      <w:r>
        <w:rPr>
          <w:rFonts w:cs="Calibri"/>
          <w:b/>
        </w:rPr>
        <w:t xml:space="preserve">Engagement Activities </w:t>
      </w:r>
    </w:p>
    <w:p w:rsidR="00A94E7B" w:rsidRDefault="00B501F0" w:rsidP="00B501F0">
      <w:pPr>
        <w:pStyle w:val="NoSpacing"/>
        <w:numPr>
          <w:ilvl w:val="0"/>
          <w:numId w:val="24"/>
        </w:numPr>
        <w:rPr>
          <w:rFonts w:cs="Calibri"/>
        </w:rPr>
      </w:pPr>
      <w:r>
        <w:rPr>
          <w:rFonts w:cs="Calibri"/>
        </w:rPr>
        <w:t xml:space="preserve">Work in conjunction with the wider operational team and cohort of volunteers to complete engagement tasks </w:t>
      </w:r>
    </w:p>
    <w:p w:rsidR="00B501F0" w:rsidRDefault="00B501F0" w:rsidP="00B501F0">
      <w:pPr>
        <w:pStyle w:val="NoSpacing"/>
        <w:numPr>
          <w:ilvl w:val="0"/>
          <w:numId w:val="24"/>
        </w:numPr>
        <w:rPr>
          <w:rFonts w:cs="Calibri"/>
        </w:rPr>
      </w:pPr>
      <w:r>
        <w:rPr>
          <w:rFonts w:cs="Calibri"/>
        </w:rPr>
        <w:t xml:space="preserve">Contribute to the general engagement and intelligence gathering work of </w:t>
      </w:r>
      <w:proofErr w:type="spellStart"/>
      <w:r>
        <w:rPr>
          <w:rFonts w:cs="Calibri"/>
        </w:rPr>
        <w:t>Healthwatch</w:t>
      </w:r>
      <w:proofErr w:type="spellEnd"/>
      <w:r>
        <w:rPr>
          <w:rFonts w:cs="Calibri"/>
        </w:rPr>
        <w:t xml:space="preserve"> Lancashire</w:t>
      </w:r>
    </w:p>
    <w:p w:rsidR="00B501F0" w:rsidRDefault="00B501F0" w:rsidP="00B501F0">
      <w:pPr>
        <w:pStyle w:val="NoSpacing"/>
        <w:numPr>
          <w:ilvl w:val="0"/>
          <w:numId w:val="24"/>
        </w:numPr>
        <w:rPr>
          <w:rFonts w:cs="Calibri"/>
        </w:rPr>
      </w:pPr>
      <w:r>
        <w:rPr>
          <w:rFonts w:cs="Calibri"/>
        </w:rPr>
        <w:t>Gather feedback and personal experiences from people to support project aims and objectives</w:t>
      </w:r>
    </w:p>
    <w:p w:rsidR="00B501F0" w:rsidRPr="00800D1D" w:rsidRDefault="00B501F0" w:rsidP="00B501F0">
      <w:pPr>
        <w:pStyle w:val="NoSpacing"/>
        <w:numPr>
          <w:ilvl w:val="0"/>
          <w:numId w:val="24"/>
        </w:numPr>
        <w:rPr>
          <w:rFonts w:cs="Calibri"/>
        </w:rPr>
      </w:pPr>
      <w:r>
        <w:rPr>
          <w:rFonts w:cs="Calibri"/>
        </w:rPr>
        <w:t>Develop a working of the social care and health needs of individuals and communities in Lancashire</w:t>
      </w:r>
    </w:p>
    <w:p w:rsidR="00272530" w:rsidRDefault="00272530" w:rsidP="00171F98">
      <w:pPr>
        <w:pStyle w:val="NoSpacing"/>
        <w:rPr>
          <w:b/>
        </w:rPr>
      </w:pPr>
      <w:r w:rsidRPr="00800D1D">
        <w:rPr>
          <w:b/>
        </w:rPr>
        <w:t>Other Duties</w:t>
      </w:r>
    </w:p>
    <w:p w:rsidR="00B501F0" w:rsidRPr="00B501F0" w:rsidRDefault="00B501F0" w:rsidP="00B501F0">
      <w:pPr>
        <w:pStyle w:val="NoSpacing"/>
        <w:numPr>
          <w:ilvl w:val="0"/>
          <w:numId w:val="25"/>
        </w:numPr>
      </w:pPr>
      <w:r w:rsidRPr="00B501F0">
        <w:t xml:space="preserve">Keep up to date with the national, regional and local information pertaining to health and social care and disseminate updates to other </w:t>
      </w:r>
      <w:proofErr w:type="spellStart"/>
      <w:r w:rsidRPr="00B501F0">
        <w:t>Healthwatch</w:t>
      </w:r>
      <w:proofErr w:type="spellEnd"/>
      <w:r w:rsidRPr="00B501F0">
        <w:t xml:space="preserve"> Lancashire Staff</w:t>
      </w:r>
    </w:p>
    <w:p w:rsidR="00B501F0" w:rsidRPr="00B501F0" w:rsidRDefault="00B501F0" w:rsidP="00B501F0">
      <w:pPr>
        <w:pStyle w:val="NoSpacing"/>
        <w:numPr>
          <w:ilvl w:val="0"/>
          <w:numId w:val="25"/>
        </w:numPr>
      </w:pPr>
      <w:r w:rsidRPr="00B501F0">
        <w:t xml:space="preserve">Contribute to the development of monitoring and evaluation systems for </w:t>
      </w:r>
      <w:proofErr w:type="spellStart"/>
      <w:r w:rsidRPr="00B501F0">
        <w:t>Healthwatch</w:t>
      </w:r>
      <w:proofErr w:type="spellEnd"/>
      <w:r w:rsidRPr="00B501F0">
        <w:t xml:space="preserve"> Lancashire</w:t>
      </w:r>
    </w:p>
    <w:p w:rsidR="00B501F0" w:rsidRPr="00B501F0" w:rsidRDefault="00B501F0" w:rsidP="00B501F0">
      <w:pPr>
        <w:pStyle w:val="NoSpacing"/>
        <w:numPr>
          <w:ilvl w:val="0"/>
          <w:numId w:val="25"/>
        </w:numPr>
      </w:pPr>
      <w:r w:rsidRPr="00B501F0">
        <w:t>Attend meetings with stakeholders to contribute to present activity reports and provide challenge where appropriate</w:t>
      </w:r>
    </w:p>
    <w:p w:rsidR="00B501F0" w:rsidRPr="00B501F0" w:rsidRDefault="00B501F0" w:rsidP="00B501F0">
      <w:pPr>
        <w:pStyle w:val="NoSpacing"/>
        <w:numPr>
          <w:ilvl w:val="0"/>
          <w:numId w:val="25"/>
        </w:numPr>
      </w:pPr>
      <w:r w:rsidRPr="00B501F0">
        <w:t>Comply with the organisation’s policies and procedures</w:t>
      </w:r>
    </w:p>
    <w:p w:rsidR="00B501F0" w:rsidRDefault="00B501F0" w:rsidP="00B501F0">
      <w:pPr>
        <w:pStyle w:val="NoSpacing"/>
        <w:numPr>
          <w:ilvl w:val="0"/>
          <w:numId w:val="25"/>
        </w:numPr>
      </w:pPr>
      <w:r w:rsidRPr="00B501F0">
        <w:t xml:space="preserve">Promote and publicise </w:t>
      </w:r>
      <w:proofErr w:type="spellStart"/>
      <w:r w:rsidRPr="00B501F0">
        <w:t>Healthwatch</w:t>
      </w:r>
      <w:proofErr w:type="spellEnd"/>
      <w:r w:rsidRPr="00B501F0">
        <w:t xml:space="preserve"> Lancashire as widely as possible across all communities and stakeholders</w:t>
      </w:r>
    </w:p>
    <w:p w:rsidR="00B501F0" w:rsidRPr="00B501F0" w:rsidRDefault="00B501F0" w:rsidP="00B501F0">
      <w:pPr>
        <w:pStyle w:val="NoSpacing"/>
        <w:ind w:left="720"/>
      </w:pPr>
    </w:p>
    <w:p w:rsidR="00A94E7B" w:rsidRDefault="00A94E7B" w:rsidP="00171F98">
      <w:pPr>
        <w:pStyle w:val="NoSpacing"/>
        <w:rPr>
          <w:rFonts w:cs="Calibri"/>
        </w:rPr>
      </w:pPr>
      <w:r w:rsidRPr="00800D1D">
        <w:rPr>
          <w:rFonts w:cs="Calibri"/>
        </w:rPr>
        <w:t>The duties outlined above are not intended to be exhaustive and may change as the needs of the organisation alter in line with current agendas</w:t>
      </w:r>
    </w:p>
    <w:p w:rsidR="00800D1D" w:rsidRDefault="00800D1D" w:rsidP="00171F98">
      <w:pPr>
        <w:pStyle w:val="NoSpacing"/>
        <w:rPr>
          <w:rFonts w:cs="Calibri"/>
        </w:rPr>
      </w:pPr>
    </w:p>
    <w:p w:rsidR="00800D1D" w:rsidRDefault="00800D1D" w:rsidP="00171F98">
      <w:pPr>
        <w:pStyle w:val="NoSpacing"/>
        <w:rPr>
          <w:rFonts w:cs="Calibri"/>
        </w:rPr>
      </w:pPr>
    </w:p>
    <w:p w:rsidR="00800D1D" w:rsidRDefault="00800D1D" w:rsidP="00171F98">
      <w:pPr>
        <w:pStyle w:val="NoSpacing"/>
        <w:rPr>
          <w:rFonts w:cs="Calibri"/>
        </w:rPr>
      </w:pPr>
    </w:p>
    <w:p w:rsidR="00800D1D" w:rsidRPr="00800D1D" w:rsidRDefault="00800D1D" w:rsidP="00171F98">
      <w:pPr>
        <w:pStyle w:val="NoSpacing"/>
        <w:rPr>
          <w:rFonts w:cs="Calibri"/>
        </w:rPr>
      </w:pPr>
    </w:p>
    <w:p w:rsidR="00C95CCD" w:rsidRPr="00800D1D" w:rsidRDefault="00C95CCD" w:rsidP="00171F98">
      <w:pPr>
        <w:pStyle w:val="NoSpacing"/>
        <w:rPr>
          <w:highlight w:val="yellow"/>
        </w:rPr>
      </w:pPr>
    </w:p>
    <w:p w:rsidR="00B501F0" w:rsidRDefault="00B501F0" w:rsidP="00171F98">
      <w:pPr>
        <w:shd w:val="clear" w:color="auto" w:fill="FFFFFF"/>
        <w:spacing w:after="0" w:line="240" w:lineRule="auto"/>
        <w:rPr>
          <w:b/>
          <w:highlight w:val="yellow"/>
        </w:rPr>
      </w:pPr>
    </w:p>
    <w:p w:rsidR="00B501F0" w:rsidRDefault="00B501F0" w:rsidP="00171F98">
      <w:pPr>
        <w:shd w:val="clear" w:color="auto" w:fill="FFFFFF"/>
        <w:spacing w:after="0" w:line="240" w:lineRule="auto"/>
        <w:rPr>
          <w:b/>
          <w:highlight w:val="yellow"/>
        </w:rPr>
      </w:pPr>
    </w:p>
    <w:p w:rsidR="00B501F0" w:rsidRDefault="00B501F0" w:rsidP="00171F98">
      <w:pPr>
        <w:shd w:val="clear" w:color="auto" w:fill="FFFFFF"/>
        <w:spacing w:after="0" w:line="240" w:lineRule="auto"/>
        <w:rPr>
          <w:b/>
          <w:highlight w:val="yellow"/>
        </w:rPr>
      </w:pPr>
    </w:p>
    <w:p w:rsidR="00B501F0" w:rsidRDefault="00B501F0" w:rsidP="00171F98">
      <w:pPr>
        <w:shd w:val="clear" w:color="auto" w:fill="FFFFFF"/>
        <w:spacing w:after="0" w:line="240" w:lineRule="auto"/>
        <w:rPr>
          <w:b/>
          <w:highlight w:val="yellow"/>
        </w:rPr>
      </w:pPr>
    </w:p>
    <w:p w:rsidR="00B501F0" w:rsidRDefault="00B501F0" w:rsidP="00171F98">
      <w:pPr>
        <w:shd w:val="clear" w:color="auto" w:fill="FFFFFF"/>
        <w:spacing w:after="0" w:line="240" w:lineRule="auto"/>
        <w:rPr>
          <w:b/>
          <w:highlight w:val="yellow"/>
        </w:rPr>
      </w:pPr>
    </w:p>
    <w:p w:rsidR="00B501F0" w:rsidRDefault="00B501F0" w:rsidP="00171F98">
      <w:pPr>
        <w:shd w:val="clear" w:color="auto" w:fill="FFFFFF"/>
        <w:spacing w:after="0" w:line="240" w:lineRule="auto"/>
        <w:rPr>
          <w:b/>
          <w:highlight w:val="yellow"/>
        </w:rPr>
      </w:pPr>
    </w:p>
    <w:p w:rsidR="00B501F0" w:rsidRDefault="00B501F0" w:rsidP="00171F98">
      <w:pPr>
        <w:shd w:val="clear" w:color="auto" w:fill="FFFFFF"/>
        <w:spacing w:after="0" w:line="240" w:lineRule="auto"/>
        <w:rPr>
          <w:b/>
          <w:highlight w:val="yellow"/>
        </w:rPr>
      </w:pPr>
    </w:p>
    <w:p w:rsidR="00B501F0" w:rsidRDefault="00B501F0" w:rsidP="00171F98">
      <w:pPr>
        <w:shd w:val="clear" w:color="auto" w:fill="FFFFFF"/>
        <w:spacing w:after="0" w:line="240" w:lineRule="auto"/>
        <w:rPr>
          <w:b/>
          <w:highlight w:val="yellow"/>
        </w:rPr>
      </w:pPr>
    </w:p>
    <w:p w:rsidR="00C95CCD" w:rsidRPr="001E154E" w:rsidRDefault="00C95CCD" w:rsidP="00171F98">
      <w:pPr>
        <w:shd w:val="clear" w:color="auto" w:fill="FFFFFF"/>
        <w:spacing w:after="0" w:line="240" w:lineRule="auto"/>
        <w:rPr>
          <w:b/>
        </w:rPr>
      </w:pPr>
      <w:r w:rsidRPr="001E154E">
        <w:rPr>
          <w:b/>
        </w:rPr>
        <w:lastRenderedPageBreak/>
        <w:t xml:space="preserve">The Appointment </w:t>
      </w:r>
    </w:p>
    <w:p w:rsidR="00C95CCD" w:rsidRPr="001E154E" w:rsidRDefault="00C95CCD" w:rsidP="00171F98">
      <w:pPr>
        <w:shd w:val="clear" w:color="auto" w:fill="FFFFFF"/>
        <w:spacing w:after="0" w:line="240" w:lineRule="auto"/>
        <w:rPr>
          <w:b/>
        </w:rPr>
      </w:pPr>
    </w:p>
    <w:p w:rsidR="00C95CCD" w:rsidRPr="001E154E" w:rsidRDefault="00C95CCD" w:rsidP="00171F98">
      <w:pPr>
        <w:shd w:val="clear" w:color="auto" w:fill="FFFFFF"/>
        <w:spacing w:after="0" w:line="240" w:lineRule="auto"/>
      </w:pPr>
      <w:r w:rsidRPr="001E154E">
        <w:t xml:space="preserve">Applications should include: </w:t>
      </w:r>
    </w:p>
    <w:p w:rsidR="00C95CCD" w:rsidRPr="001E154E" w:rsidRDefault="00C95CCD" w:rsidP="00171F98">
      <w:pPr>
        <w:shd w:val="clear" w:color="auto" w:fill="FFFFFF"/>
        <w:spacing w:after="0" w:line="240" w:lineRule="auto"/>
        <w:ind w:firstLine="720"/>
      </w:pPr>
      <w:r w:rsidRPr="001E154E">
        <w:sym w:font="Symbol" w:char="F0B7"/>
      </w:r>
      <w:r w:rsidR="00171F98" w:rsidRPr="001E154E">
        <w:t xml:space="preserve"> Complete </w:t>
      </w:r>
      <w:r w:rsidRPr="001E154E">
        <w:t xml:space="preserve">CV  </w:t>
      </w:r>
    </w:p>
    <w:p w:rsidR="00C95CCD" w:rsidRPr="001E154E" w:rsidRDefault="00C95CCD" w:rsidP="00171F98">
      <w:pPr>
        <w:shd w:val="clear" w:color="auto" w:fill="FFFFFF"/>
        <w:spacing w:after="0" w:line="240" w:lineRule="auto"/>
        <w:ind w:firstLine="720"/>
      </w:pPr>
      <w:r w:rsidRPr="001E154E">
        <w:sym w:font="Symbol" w:char="F0B7"/>
      </w:r>
      <w:r w:rsidRPr="001E154E">
        <w:t xml:space="preserve"> </w:t>
      </w:r>
      <w:r w:rsidR="00171F98" w:rsidRPr="001E154E">
        <w:t>Supporting c</w:t>
      </w:r>
      <w:r w:rsidRPr="001E154E">
        <w:t>over letter which should be no longer than 2 sides of A4</w:t>
      </w:r>
    </w:p>
    <w:p w:rsidR="00C95CCD" w:rsidRPr="001E154E" w:rsidRDefault="00C95CCD" w:rsidP="00171F98">
      <w:pPr>
        <w:shd w:val="clear" w:color="auto" w:fill="FFFFFF"/>
        <w:spacing w:after="0" w:line="240" w:lineRule="auto"/>
      </w:pPr>
    </w:p>
    <w:p w:rsidR="00C95CCD" w:rsidRPr="001E154E" w:rsidRDefault="00800D1D" w:rsidP="00171F98">
      <w:pPr>
        <w:shd w:val="clear" w:color="auto" w:fill="FFFFFF"/>
        <w:spacing w:after="0" w:line="240" w:lineRule="auto"/>
      </w:pPr>
      <w:r w:rsidRPr="001E154E">
        <w:t xml:space="preserve">HWL </w:t>
      </w:r>
      <w:r w:rsidR="00C95CCD" w:rsidRPr="001E154E">
        <w:t xml:space="preserve">is an equal opportunities employer and is committed to safeguarding and promoting the welfare of children, young people and vulnerable adults and expects all staff and volunteers to share this commitment. Applicants must be willing to undergo a DBS check and any other safeguarding checks as appropriate to the post. The appointment will be subject to the satisfactory outcome of these checks. </w:t>
      </w:r>
    </w:p>
    <w:p w:rsidR="00C95CCD" w:rsidRPr="001E154E" w:rsidRDefault="00C95CCD" w:rsidP="00171F98">
      <w:pPr>
        <w:shd w:val="clear" w:color="auto" w:fill="FFFFFF"/>
        <w:spacing w:after="0" w:line="240" w:lineRule="auto"/>
      </w:pPr>
    </w:p>
    <w:p w:rsidR="00C95CCD" w:rsidRPr="001E154E" w:rsidRDefault="00C95CCD" w:rsidP="00171F98">
      <w:pPr>
        <w:shd w:val="clear" w:color="auto" w:fill="FFFFFF"/>
        <w:spacing w:after="0" w:line="240" w:lineRule="auto"/>
      </w:pPr>
      <w:r w:rsidRPr="001E154E">
        <w:t>One referee should be the applicant’s current or most recent employer. Please note that references will not be accepted from relatives or from people writing solely in the capacity of friends. References will be sought on the successful candidate following the interview process however; we may approach previous employers for information to verify particular experience or qualifications, prior to interview. The appointment will be subject to the receipt of satisfactory references.</w:t>
      </w:r>
    </w:p>
    <w:p w:rsidR="00C95CCD" w:rsidRPr="001E154E" w:rsidRDefault="00C95CCD" w:rsidP="00171F98">
      <w:pPr>
        <w:shd w:val="clear" w:color="auto" w:fill="FFFFFF"/>
        <w:spacing w:after="0" w:line="240" w:lineRule="auto"/>
      </w:pPr>
    </w:p>
    <w:p w:rsidR="00C95CCD" w:rsidRPr="001E154E" w:rsidRDefault="00C95CCD" w:rsidP="00171F98">
      <w:pPr>
        <w:shd w:val="clear" w:color="auto" w:fill="FFFFFF"/>
        <w:spacing w:after="0" w:line="240" w:lineRule="auto"/>
      </w:pPr>
      <w:r w:rsidRPr="001E154E">
        <w:t xml:space="preserve">All candidates invited to interview must bring documents confirming any educational and professional qualifications referred to in their application form. Where originals or certified copies are not available for the successful candidate, written confirmation of the relevant qualifications must be obtained from the awarding body. </w:t>
      </w:r>
    </w:p>
    <w:p w:rsidR="00C95CCD" w:rsidRPr="001E154E" w:rsidRDefault="00C95CCD" w:rsidP="00171F98">
      <w:pPr>
        <w:shd w:val="clear" w:color="auto" w:fill="FFFFFF"/>
        <w:spacing w:after="0" w:line="240" w:lineRule="auto"/>
      </w:pPr>
    </w:p>
    <w:p w:rsidR="00C95CCD" w:rsidRPr="001E154E" w:rsidRDefault="00C95CCD" w:rsidP="00171F98">
      <w:pPr>
        <w:shd w:val="clear" w:color="auto" w:fill="FFFFFF"/>
        <w:spacing w:after="0" w:line="240" w:lineRule="auto"/>
      </w:pPr>
      <w:r w:rsidRPr="001E154E">
        <w:t>Where the successful candidate has worked or been resident overseas in the past five years, we will carry out such checks and confirmations as may be required in accordance with statutory guidelines.</w:t>
      </w:r>
    </w:p>
    <w:p w:rsidR="00C95CCD" w:rsidRPr="001E154E" w:rsidRDefault="00C95CCD" w:rsidP="00171F98">
      <w:pPr>
        <w:shd w:val="clear" w:color="auto" w:fill="FFFFFF"/>
        <w:spacing w:after="0" w:line="240" w:lineRule="auto"/>
      </w:pPr>
    </w:p>
    <w:p w:rsidR="00C95CCD" w:rsidRPr="001E154E" w:rsidRDefault="00C95CCD" w:rsidP="00171F98">
      <w:pPr>
        <w:shd w:val="clear" w:color="auto" w:fill="FFFFFF"/>
        <w:spacing w:after="0" w:line="240" w:lineRule="auto"/>
      </w:pPr>
      <w:r w:rsidRPr="001E154E">
        <w:t xml:space="preserve">All candidates invited to interview must also bring with them: </w:t>
      </w:r>
    </w:p>
    <w:p w:rsidR="00C95CCD" w:rsidRPr="001E154E" w:rsidRDefault="00C95CCD" w:rsidP="00171F98">
      <w:pPr>
        <w:shd w:val="clear" w:color="auto" w:fill="FFFFFF"/>
        <w:spacing w:after="0" w:line="240" w:lineRule="auto"/>
      </w:pPr>
    </w:p>
    <w:p w:rsidR="00C95CCD" w:rsidRPr="001E154E" w:rsidRDefault="00C95CCD" w:rsidP="00171F98">
      <w:pPr>
        <w:pStyle w:val="ListParagraph"/>
        <w:numPr>
          <w:ilvl w:val="0"/>
          <w:numId w:val="4"/>
        </w:numPr>
        <w:shd w:val="clear" w:color="auto" w:fill="FFFFFF"/>
        <w:spacing w:after="0" w:line="240" w:lineRule="auto"/>
      </w:pPr>
      <w:r w:rsidRPr="001E154E">
        <w:t xml:space="preserve">A current passport (if you do not hold a current passport, or you do not hold a British passport, then further evidence will be required as proof of the right to work in the UK) </w:t>
      </w:r>
    </w:p>
    <w:p w:rsidR="00C95CCD" w:rsidRPr="001E154E" w:rsidRDefault="00C95CCD" w:rsidP="00171F98">
      <w:pPr>
        <w:pStyle w:val="ListParagraph"/>
        <w:numPr>
          <w:ilvl w:val="0"/>
          <w:numId w:val="4"/>
        </w:numPr>
        <w:shd w:val="clear" w:color="auto" w:fill="FFFFFF"/>
        <w:spacing w:after="0" w:line="240" w:lineRule="auto"/>
      </w:pPr>
      <w:r w:rsidRPr="001E154E">
        <w:t xml:space="preserve">Driving Licence – </w:t>
      </w:r>
      <w:proofErr w:type="spellStart"/>
      <w:r w:rsidRPr="001E154E">
        <w:t>photocard</w:t>
      </w:r>
      <w:proofErr w:type="spellEnd"/>
      <w:r w:rsidRPr="001E154E">
        <w:t xml:space="preserve"> </w:t>
      </w:r>
    </w:p>
    <w:p w:rsidR="00C95CCD" w:rsidRPr="001E154E" w:rsidRDefault="00C95CCD" w:rsidP="00171F98">
      <w:pPr>
        <w:pStyle w:val="ListParagraph"/>
        <w:numPr>
          <w:ilvl w:val="0"/>
          <w:numId w:val="4"/>
        </w:numPr>
        <w:shd w:val="clear" w:color="auto" w:fill="FFFFFF"/>
        <w:spacing w:after="0" w:line="240" w:lineRule="auto"/>
      </w:pPr>
      <w:r w:rsidRPr="001E154E">
        <w:t>Official documentation evidencing your current address (e.g. utility bill, bank statement)</w:t>
      </w:r>
    </w:p>
    <w:p w:rsidR="00C95CCD" w:rsidRPr="001E154E" w:rsidRDefault="00C95CCD" w:rsidP="00171F98">
      <w:pPr>
        <w:pStyle w:val="ListParagraph"/>
        <w:numPr>
          <w:ilvl w:val="0"/>
          <w:numId w:val="4"/>
        </w:numPr>
        <w:shd w:val="clear" w:color="auto" w:fill="FFFFFF"/>
        <w:spacing w:after="0" w:line="240" w:lineRule="auto"/>
      </w:pPr>
      <w:r w:rsidRPr="001E154E">
        <w:t xml:space="preserve">Where appropriate, any documentation evidencing a change of name (e.g. marriage certificate) </w:t>
      </w:r>
    </w:p>
    <w:p w:rsidR="00C95CCD" w:rsidRPr="001E154E" w:rsidRDefault="00C95CCD" w:rsidP="00171F98">
      <w:pPr>
        <w:pStyle w:val="ListParagraph"/>
        <w:shd w:val="clear" w:color="auto" w:fill="FFFFFF"/>
        <w:spacing w:after="0" w:line="240" w:lineRule="auto"/>
      </w:pPr>
    </w:p>
    <w:p w:rsidR="00C95CCD" w:rsidRPr="001E154E" w:rsidRDefault="00C95CCD" w:rsidP="00171F98">
      <w:pPr>
        <w:shd w:val="clear" w:color="auto" w:fill="FFFFFF"/>
        <w:spacing w:after="0" w:line="240" w:lineRule="auto"/>
      </w:pPr>
      <w:r w:rsidRPr="001E154E">
        <w:t xml:space="preserve">All applications should be clearly marked: </w:t>
      </w:r>
    </w:p>
    <w:p w:rsidR="00C95CCD" w:rsidRPr="001E154E" w:rsidRDefault="00C95CCD" w:rsidP="00171F98">
      <w:pPr>
        <w:shd w:val="clear" w:color="auto" w:fill="FFFFFF"/>
        <w:spacing w:after="0" w:line="240" w:lineRule="auto"/>
      </w:pPr>
    </w:p>
    <w:p w:rsidR="00C95CCD" w:rsidRPr="001E154E" w:rsidRDefault="00C95CCD" w:rsidP="00171F98">
      <w:pPr>
        <w:shd w:val="clear" w:color="auto" w:fill="FFFFFF"/>
        <w:spacing w:after="0" w:line="240" w:lineRule="auto"/>
        <w:rPr>
          <w:b/>
        </w:rPr>
      </w:pPr>
      <w:r w:rsidRPr="001E154E">
        <w:rPr>
          <w:b/>
        </w:rPr>
        <w:t xml:space="preserve">Confidential – </w:t>
      </w:r>
      <w:r w:rsidR="00171F98" w:rsidRPr="001E154E">
        <w:rPr>
          <w:b/>
        </w:rPr>
        <w:t xml:space="preserve">HWL </w:t>
      </w:r>
      <w:r w:rsidR="0056777A" w:rsidRPr="001E154E">
        <w:rPr>
          <w:b/>
        </w:rPr>
        <w:t>Senior Engagement Officer</w:t>
      </w:r>
      <w:r w:rsidR="00171F98" w:rsidRPr="001E154E">
        <w:rPr>
          <w:b/>
        </w:rPr>
        <w:t xml:space="preserve"> – Maternity Cover</w:t>
      </w:r>
    </w:p>
    <w:p w:rsidR="00C95CCD" w:rsidRPr="001E154E" w:rsidRDefault="00C95CCD" w:rsidP="00171F98">
      <w:pPr>
        <w:shd w:val="clear" w:color="auto" w:fill="FFFFFF"/>
        <w:spacing w:after="0" w:line="240" w:lineRule="auto"/>
        <w:rPr>
          <w:b/>
        </w:rPr>
      </w:pPr>
    </w:p>
    <w:p w:rsidR="00C95CCD" w:rsidRPr="001E154E" w:rsidRDefault="00C95CCD" w:rsidP="00171F98">
      <w:pPr>
        <w:shd w:val="clear" w:color="auto" w:fill="FFFFFF"/>
        <w:spacing w:after="0" w:line="240" w:lineRule="auto"/>
      </w:pPr>
      <w:r w:rsidRPr="001E154E">
        <w:t xml:space="preserve">And emailed to </w:t>
      </w:r>
      <w:hyperlink r:id="rId10" w:history="1">
        <w:r w:rsidRPr="001E154E">
          <w:rPr>
            <w:rStyle w:val="Hyperlink"/>
          </w:rPr>
          <w:t>recruitment@peoplefirstcumbria.co.uk</w:t>
        </w:r>
      </w:hyperlink>
      <w:r w:rsidRPr="001E154E">
        <w:t xml:space="preserve"> for the attention of Mr Barry Munro-Berry </w:t>
      </w:r>
    </w:p>
    <w:p w:rsidR="00C95CCD" w:rsidRPr="001E154E" w:rsidRDefault="00C95CCD" w:rsidP="00171F98">
      <w:pPr>
        <w:shd w:val="clear" w:color="auto" w:fill="FFFFFF"/>
        <w:spacing w:after="0" w:line="240" w:lineRule="auto"/>
      </w:pPr>
    </w:p>
    <w:p w:rsidR="00C95CCD" w:rsidRPr="001E154E" w:rsidRDefault="00C95CCD" w:rsidP="00171F98">
      <w:pPr>
        <w:shd w:val="clear" w:color="auto" w:fill="FFFFFF"/>
        <w:spacing w:after="0" w:line="240" w:lineRule="auto"/>
      </w:pPr>
      <w:proofErr w:type="gramStart"/>
      <w:r w:rsidRPr="001E154E">
        <w:t>or</w:t>
      </w:r>
      <w:proofErr w:type="gramEnd"/>
      <w:r w:rsidRPr="001E154E">
        <w:t xml:space="preserve"> by post to: </w:t>
      </w:r>
    </w:p>
    <w:p w:rsidR="00C95CCD" w:rsidRPr="001E154E" w:rsidRDefault="00C95CCD" w:rsidP="00171F98">
      <w:pPr>
        <w:shd w:val="clear" w:color="auto" w:fill="FFFFFF"/>
        <w:spacing w:after="0" w:line="240" w:lineRule="auto"/>
      </w:pPr>
    </w:p>
    <w:p w:rsidR="00C95CCD" w:rsidRPr="001E154E" w:rsidRDefault="00C95CCD" w:rsidP="00171F98">
      <w:pPr>
        <w:shd w:val="clear" w:color="auto" w:fill="FFFFFF"/>
        <w:spacing w:after="0" w:line="240" w:lineRule="auto"/>
      </w:pPr>
      <w:r w:rsidRPr="001E154E">
        <w:t>Mr Barry Munro-Berry, People First, Best Life Building, 4-8 Oxford Street, Workington, CA14 2AH</w:t>
      </w:r>
    </w:p>
    <w:p w:rsidR="00C95CCD" w:rsidRPr="00E450DB" w:rsidRDefault="00C95CCD" w:rsidP="00171F98">
      <w:pPr>
        <w:shd w:val="clear" w:color="auto" w:fill="FFFFFF"/>
        <w:spacing w:after="0" w:line="240" w:lineRule="auto"/>
        <w:rPr>
          <w:b/>
          <w:highlight w:val="yellow"/>
        </w:rPr>
      </w:pPr>
    </w:p>
    <w:p w:rsidR="00C95CCD" w:rsidRPr="00F54265" w:rsidRDefault="00C95CCD" w:rsidP="00171F98">
      <w:pPr>
        <w:shd w:val="clear" w:color="auto" w:fill="FFFFFF"/>
        <w:spacing w:after="0" w:line="240" w:lineRule="auto"/>
        <w:rPr>
          <w:rFonts w:eastAsia="Times New Roman" w:cs="Helvetica"/>
          <w:b/>
          <w:lang w:eastAsia="en-GB"/>
        </w:rPr>
      </w:pPr>
      <w:proofErr w:type="gramStart"/>
      <w:r w:rsidRPr="00F54265">
        <w:rPr>
          <w:b/>
        </w:rPr>
        <w:t xml:space="preserve">To arrive no later than </w:t>
      </w:r>
      <w:r w:rsidR="00F54265" w:rsidRPr="00F54265">
        <w:rPr>
          <w:rStyle w:val="Hyperlink"/>
          <w:b/>
          <w:color w:val="auto"/>
          <w:u w:val="none"/>
        </w:rPr>
        <w:t>12 noon</w:t>
      </w:r>
      <w:r w:rsidR="00DB2F99" w:rsidRPr="00F54265">
        <w:rPr>
          <w:rStyle w:val="Hyperlink"/>
          <w:b/>
          <w:color w:val="auto"/>
          <w:u w:val="none"/>
        </w:rPr>
        <w:t xml:space="preserve"> </w:t>
      </w:r>
      <w:r w:rsidR="0056777A" w:rsidRPr="00F54265">
        <w:rPr>
          <w:rStyle w:val="Hyperlink"/>
          <w:b/>
          <w:color w:val="auto"/>
          <w:u w:val="none"/>
        </w:rPr>
        <w:t xml:space="preserve">on </w:t>
      </w:r>
      <w:r w:rsidR="00F54265" w:rsidRPr="00F54265">
        <w:rPr>
          <w:rStyle w:val="Hyperlink"/>
          <w:b/>
          <w:color w:val="auto"/>
          <w:u w:val="none"/>
        </w:rPr>
        <w:t>Thursday 12</w:t>
      </w:r>
      <w:r w:rsidR="00F54265" w:rsidRPr="00F54265">
        <w:rPr>
          <w:rStyle w:val="Hyperlink"/>
          <w:b/>
          <w:color w:val="auto"/>
          <w:u w:val="none"/>
          <w:vertAlign w:val="superscript"/>
        </w:rPr>
        <w:t>th</w:t>
      </w:r>
      <w:r w:rsidR="00F54265" w:rsidRPr="00F54265">
        <w:rPr>
          <w:rStyle w:val="Hyperlink"/>
          <w:b/>
          <w:color w:val="auto"/>
          <w:u w:val="none"/>
        </w:rPr>
        <w:t xml:space="preserve"> December 2019.</w:t>
      </w:r>
      <w:proofErr w:type="gramEnd"/>
    </w:p>
    <w:p w:rsidR="00C95CCD" w:rsidRPr="00E450DB" w:rsidRDefault="00C95CCD" w:rsidP="00171F98">
      <w:pPr>
        <w:pStyle w:val="NoSpacing"/>
        <w:rPr>
          <w:highlight w:val="yellow"/>
        </w:rPr>
      </w:pPr>
    </w:p>
    <w:p w:rsidR="00BB4C56" w:rsidRPr="00800D1D" w:rsidRDefault="00BB4C56" w:rsidP="00BB4C56">
      <w:pPr>
        <w:shd w:val="clear" w:color="auto" w:fill="FFFFFF"/>
        <w:spacing w:after="0" w:line="240" w:lineRule="auto"/>
      </w:pPr>
    </w:p>
    <w:p w:rsidR="00027CD8" w:rsidRPr="00BB4C56" w:rsidRDefault="00027CD8" w:rsidP="00224701">
      <w:pPr>
        <w:shd w:val="clear" w:color="auto" w:fill="FFFFFF"/>
        <w:spacing w:after="0" w:line="240" w:lineRule="auto"/>
        <w:rPr>
          <w:rFonts w:eastAsia="Times New Roman" w:cs="Arial"/>
          <w:color w:val="454545"/>
          <w:lang w:eastAsia="en-GB"/>
        </w:rPr>
      </w:pPr>
      <w:bookmarkStart w:id="0" w:name="_GoBack"/>
      <w:bookmarkEnd w:id="0"/>
    </w:p>
    <w:sectPr w:rsidR="00027CD8" w:rsidRPr="00BB4C56" w:rsidSect="00C95CCD">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8B8" w:rsidRDefault="00F108B8" w:rsidP="00B42805">
      <w:pPr>
        <w:spacing w:after="0" w:line="240" w:lineRule="auto"/>
      </w:pPr>
      <w:r>
        <w:separator/>
      </w:r>
    </w:p>
  </w:endnote>
  <w:endnote w:type="continuationSeparator" w:id="0">
    <w:p w:rsidR="00F108B8" w:rsidRDefault="00F108B8" w:rsidP="00B4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8B8" w:rsidRDefault="00F108B8" w:rsidP="00B42805">
      <w:pPr>
        <w:spacing w:after="0" w:line="240" w:lineRule="auto"/>
      </w:pPr>
      <w:r>
        <w:separator/>
      </w:r>
    </w:p>
  </w:footnote>
  <w:footnote w:type="continuationSeparator" w:id="0">
    <w:p w:rsidR="00F108B8" w:rsidRDefault="00F108B8" w:rsidP="00B42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820"/>
    <w:multiLevelType w:val="hybridMultilevel"/>
    <w:tmpl w:val="653A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1322B"/>
    <w:multiLevelType w:val="hybridMultilevel"/>
    <w:tmpl w:val="B0703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B71ED"/>
    <w:multiLevelType w:val="hybridMultilevel"/>
    <w:tmpl w:val="B088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4D79E0"/>
    <w:multiLevelType w:val="hybridMultilevel"/>
    <w:tmpl w:val="65B8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CC3373"/>
    <w:multiLevelType w:val="hybridMultilevel"/>
    <w:tmpl w:val="271E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249DF"/>
    <w:multiLevelType w:val="multilevel"/>
    <w:tmpl w:val="16CAAE9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heme="minorHAnsi"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75EBA"/>
    <w:multiLevelType w:val="hybridMultilevel"/>
    <w:tmpl w:val="BC14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425D7C"/>
    <w:multiLevelType w:val="hybridMultilevel"/>
    <w:tmpl w:val="B096E544"/>
    <w:lvl w:ilvl="0" w:tplc="AD60B132">
      <w:numFmt w:val="bullet"/>
      <w:lvlText w:val="•"/>
      <w:lvlJc w:val="left"/>
      <w:pPr>
        <w:ind w:left="720" w:hanging="360"/>
      </w:pPr>
      <w:rPr>
        <w:rFonts w:ascii="Century Gothic" w:eastAsiaTheme="minorEastAsia"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2E4EE8"/>
    <w:multiLevelType w:val="hybridMultilevel"/>
    <w:tmpl w:val="7102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56041A"/>
    <w:multiLevelType w:val="hybridMultilevel"/>
    <w:tmpl w:val="8A902FDC"/>
    <w:lvl w:ilvl="0" w:tplc="AD60B132">
      <w:numFmt w:val="bullet"/>
      <w:lvlText w:val="•"/>
      <w:lvlJc w:val="left"/>
      <w:pPr>
        <w:ind w:left="720" w:hanging="360"/>
      </w:pPr>
      <w:rPr>
        <w:rFonts w:ascii="Century Gothic" w:eastAsiaTheme="minorEastAsia"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B05777"/>
    <w:multiLevelType w:val="hybridMultilevel"/>
    <w:tmpl w:val="2E30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211A83"/>
    <w:multiLevelType w:val="hybridMultilevel"/>
    <w:tmpl w:val="7164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1173D3"/>
    <w:multiLevelType w:val="multilevel"/>
    <w:tmpl w:val="84E8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E040E"/>
    <w:multiLevelType w:val="hybridMultilevel"/>
    <w:tmpl w:val="8B6A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8E42A4"/>
    <w:multiLevelType w:val="hybridMultilevel"/>
    <w:tmpl w:val="A7DC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D029F3"/>
    <w:multiLevelType w:val="hybridMultilevel"/>
    <w:tmpl w:val="14B6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E9777B"/>
    <w:multiLevelType w:val="hybridMultilevel"/>
    <w:tmpl w:val="17208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8B21002"/>
    <w:multiLevelType w:val="hybridMultilevel"/>
    <w:tmpl w:val="889A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2A183F"/>
    <w:multiLevelType w:val="hybridMultilevel"/>
    <w:tmpl w:val="9EA0F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C332D57"/>
    <w:multiLevelType w:val="hybridMultilevel"/>
    <w:tmpl w:val="4D900170"/>
    <w:lvl w:ilvl="0" w:tplc="AD60B132">
      <w:numFmt w:val="bullet"/>
      <w:lvlText w:val="•"/>
      <w:lvlJc w:val="left"/>
      <w:pPr>
        <w:ind w:left="720" w:hanging="360"/>
      </w:pPr>
      <w:rPr>
        <w:rFonts w:ascii="Century Gothic" w:eastAsiaTheme="minorEastAsia"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2953CF"/>
    <w:multiLevelType w:val="hybridMultilevel"/>
    <w:tmpl w:val="0408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6A722A"/>
    <w:multiLevelType w:val="hybridMultilevel"/>
    <w:tmpl w:val="ABF08526"/>
    <w:lvl w:ilvl="0" w:tplc="AD60B132">
      <w:numFmt w:val="bullet"/>
      <w:lvlText w:val="•"/>
      <w:lvlJc w:val="left"/>
      <w:pPr>
        <w:ind w:left="720" w:hanging="360"/>
      </w:pPr>
      <w:rPr>
        <w:rFonts w:ascii="Century Gothic" w:eastAsiaTheme="minorEastAsia"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9026E6"/>
    <w:multiLevelType w:val="hybridMultilevel"/>
    <w:tmpl w:val="E6A0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79138C"/>
    <w:multiLevelType w:val="hybridMultilevel"/>
    <w:tmpl w:val="3E3C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03645D"/>
    <w:multiLevelType w:val="hybridMultilevel"/>
    <w:tmpl w:val="FB22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6"/>
  </w:num>
  <w:num w:numId="5">
    <w:abstractNumId w:val="18"/>
  </w:num>
  <w:num w:numId="6">
    <w:abstractNumId w:val="0"/>
  </w:num>
  <w:num w:numId="7">
    <w:abstractNumId w:val="10"/>
  </w:num>
  <w:num w:numId="8">
    <w:abstractNumId w:val="19"/>
  </w:num>
  <w:num w:numId="9">
    <w:abstractNumId w:val="21"/>
  </w:num>
  <w:num w:numId="10">
    <w:abstractNumId w:val="7"/>
  </w:num>
  <w:num w:numId="11">
    <w:abstractNumId w:val="9"/>
  </w:num>
  <w:num w:numId="12">
    <w:abstractNumId w:val="24"/>
  </w:num>
  <w:num w:numId="13">
    <w:abstractNumId w:val="17"/>
  </w:num>
  <w:num w:numId="14">
    <w:abstractNumId w:val="20"/>
  </w:num>
  <w:num w:numId="15">
    <w:abstractNumId w:val="4"/>
  </w:num>
  <w:num w:numId="16">
    <w:abstractNumId w:val="13"/>
  </w:num>
  <w:num w:numId="17">
    <w:abstractNumId w:val="8"/>
  </w:num>
  <w:num w:numId="18">
    <w:abstractNumId w:val="23"/>
  </w:num>
  <w:num w:numId="19">
    <w:abstractNumId w:val="3"/>
  </w:num>
  <w:num w:numId="20">
    <w:abstractNumId w:val="14"/>
  </w:num>
  <w:num w:numId="21">
    <w:abstractNumId w:val="15"/>
  </w:num>
  <w:num w:numId="22">
    <w:abstractNumId w:val="1"/>
  </w:num>
  <w:num w:numId="23">
    <w:abstractNumId w:val="16"/>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D8"/>
    <w:rsid w:val="00027CD8"/>
    <w:rsid w:val="000569B5"/>
    <w:rsid w:val="000E1C79"/>
    <w:rsid w:val="00104FE9"/>
    <w:rsid w:val="00132638"/>
    <w:rsid w:val="00157E72"/>
    <w:rsid w:val="00171F98"/>
    <w:rsid w:val="001863A4"/>
    <w:rsid w:val="001C6AF0"/>
    <w:rsid w:val="001E154E"/>
    <w:rsid w:val="00224701"/>
    <w:rsid w:val="00272530"/>
    <w:rsid w:val="00282912"/>
    <w:rsid w:val="002B19AE"/>
    <w:rsid w:val="002C7081"/>
    <w:rsid w:val="003239E7"/>
    <w:rsid w:val="00371B6A"/>
    <w:rsid w:val="004577E0"/>
    <w:rsid w:val="004F428E"/>
    <w:rsid w:val="005303BE"/>
    <w:rsid w:val="00546BA9"/>
    <w:rsid w:val="0056777A"/>
    <w:rsid w:val="00627638"/>
    <w:rsid w:val="0063591C"/>
    <w:rsid w:val="006904A0"/>
    <w:rsid w:val="00693FC6"/>
    <w:rsid w:val="006959B2"/>
    <w:rsid w:val="006A2419"/>
    <w:rsid w:val="006C1B98"/>
    <w:rsid w:val="007029D5"/>
    <w:rsid w:val="00764F06"/>
    <w:rsid w:val="007825B7"/>
    <w:rsid w:val="007A446B"/>
    <w:rsid w:val="007E7EEA"/>
    <w:rsid w:val="00800D1D"/>
    <w:rsid w:val="00810F12"/>
    <w:rsid w:val="0085143E"/>
    <w:rsid w:val="008D2B1C"/>
    <w:rsid w:val="009401D4"/>
    <w:rsid w:val="00975E6E"/>
    <w:rsid w:val="00A94E7B"/>
    <w:rsid w:val="00B42805"/>
    <w:rsid w:val="00B501F0"/>
    <w:rsid w:val="00BA57A4"/>
    <w:rsid w:val="00BB4C56"/>
    <w:rsid w:val="00BF11CB"/>
    <w:rsid w:val="00C53960"/>
    <w:rsid w:val="00C86E32"/>
    <w:rsid w:val="00C95CCD"/>
    <w:rsid w:val="00CF746F"/>
    <w:rsid w:val="00D1636B"/>
    <w:rsid w:val="00DA2038"/>
    <w:rsid w:val="00DB2F99"/>
    <w:rsid w:val="00DD113D"/>
    <w:rsid w:val="00DE5F34"/>
    <w:rsid w:val="00E0055F"/>
    <w:rsid w:val="00E2747F"/>
    <w:rsid w:val="00E4203D"/>
    <w:rsid w:val="00E450DB"/>
    <w:rsid w:val="00EB4F0E"/>
    <w:rsid w:val="00F108B8"/>
    <w:rsid w:val="00F54265"/>
    <w:rsid w:val="00F76B5F"/>
    <w:rsid w:val="00F806AF"/>
    <w:rsid w:val="00FA4DBC"/>
    <w:rsid w:val="00FE2C8C"/>
    <w:rsid w:val="00FF3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C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6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B5"/>
    <w:rPr>
      <w:rFonts w:ascii="Tahoma" w:hAnsi="Tahoma" w:cs="Tahoma"/>
      <w:sz w:val="16"/>
      <w:szCs w:val="16"/>
    </w:rPr>
  </w:style>
  <w:style w:type="paragraph" w:styleId="ListParagraph">
    <w:name w:val="List Paragraph"/>
    <w:basedOn w:val="Normal"/>
    <w:uiPriority w:val="34"/>
    <w:qFormat/>
    <w:rsid w:val="000569B5"/>
    <w:pPr>
      <w:ind w:left="720"/>
      <w:contextualSpacing/>
    </w:pPr>
  </w:style>
  <w:style w:type="character" w:styleId="Hyperlink">
    <w:name w:val="Hyperlink"/>
    <w:basedOn w:val="DefaultParagraphFont"/>
    <w:uiPriority w:val="99"/>
    <w:unhideWhenUsed/>
    <w:rsid w:val="008D2B1C"/>
    <w:rPr>
      <w:color w:val="0000FF" w:themeColor="hyperlink"/>
      <w:u w:val="single"/>
    </w:rPr>
  </w:style>
  <w:style w:type="character" w:styleId="FollowedHyperlink">
    <w:name w:val="FollowedHyperlink"/>
    <w:basedOn w:val="DefaultParagraphFont"/>
    <w:uiPriority w:val="99"/>
    <w:semiHidden/>
    <w:unhideWhenUsed/>
    <w:rsid w:val="008D2B1C"/>
    <w:rPr>
      <w:color w:val="800080" w:themeColor="followedHyperlink"/>
      <w:u w:val="single"/>
    </w:rPr>
  </w:style>
  <w:style w:type="paragraph" w:styleId="BodyTextIndent">
    <w:name w:val="Body Text Indent"/>
    <w:basedOn w:val="Normal"/>
    <w:link w:val="BodyTextIndentChar"/>
    <w:rsid w:val="00272530"/>
    <w:pPr>
      <w:spacing w:after="0" w:line="240" w:lineRule="auto"/>
      <w:ind w:left="-900"/>
    </w:pPr>
    <w:rPr>
      <w:rFonts w:ascii="Arial" w:eastAsia="Times New Roman" w:hAnsi="Arial" w:cs="Arial"/>
      <w:sz w:val="28"/>
      <w:szCs w:val="26"/>
    </w:rPr>
  </w:style>
  <w:style w:type="character" w:customStyle="1" w:styleId="BodyTextIndentChar">
    <w:name w:val="Body Text Indent Char"/>
    <w:basedOn w:val="DefaultParagraphFont"/>
    <w:link w:val="BodyTextIndent"/>
    <w:rsid w:val="00272530"/>
    <w:rPr>
      <w:rFonts w:ascii="Arial" w:eastAsia="Times New Roman" w:hAnsi="Arial" w:cs="Arial"/>
      <w:sz w:val="28"/>
      <w:szCs w:val="26"/>
    </w:rPr>
  </w:style>
  <w:style w:type="paragraph" w:styleId="NoSpacing">
    <w:name w:val="No Spacing"/>
    <w:uiPriority w:val="1"/>
    <w:qFormat/>
    <w:rsid w:val="00DD113D"/>
    <w:pPr>
      <w:spacing w:after="0" w:line="240" w:lineRule="auto"/>
    </w:pPr>
  </w:style>
  <w:style w:type="paragraph" w:styleId="Header">
    <w:name w:val="header"/>
    <w:basedOn w:val="Normal"/>
    <w:link w:val="HeaderChar"/>
    <w:uiPriority w:val="99"/>
    <w:unhideWhenUsed/>
    <w:rsid w:val="00F80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6AF"/>
  </w:style>
  <w:style w:type="paragraph" w:styleId="Footer">
    <w:name w:val="footer"/>
    <w:basedOn w:val="Normal"/>
    <w:link w:val="FooterChar"/>
    <w:uiPriority w:val="99"/>
    <w:unhideWhenUsed/>
    <w:rsid w:val="00B42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C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6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B5"/>
    <w:rPr>
      <w:rFonts w:ascii="Tahoma" w:hAnsi="Tahoma" w:cs="Tahoma"/>
      <w:sz w:val="16"/>
      <w:szCs w:val="16"/>
    </w:rPr>
  </w:style>
  <w:style w:type="paragraph" w:styleId="ListParagraph">
    <w:name w:val="List Paragraph"/>
    <w:basedOn w:val="Normal"/>
    <w:uiPriority w:val="34"/>
    <w:qFormat/>
    <w:rsid w:val="000569B5"/>
    <w:pPr>
      <w:ind w:left="720"/>
      <w:contextualSpacing/>
    </w:pPr>
  </w:style>
  <w:style w:type="character" w:styleId="Hyperlink">
    <w:name w:val="Hyperlink"/>
    <w:basedOn w:val="DefaultParagraphFont"/>
    <w:uiPriority w:val="99"/>
    <w:unhideWhenUsed/>
    <w:rsid w:val="008D2B1C"/>
    <w:rPr>
      <w:color w:val="0000FF" w:themeColor="hyperlink"/>
      <w:u w:val="single"/>
    </w:rPr>
  </w:style>
  <w:style w:type="character" w:styleId="FollowedHyperlink">
    <w:name w:val="FollowedHyperlink"/>
    <w:basedOn w:val="DefaultParagraphFont"/>
    <w:uiPriority w:val="99"/>
    <w:semiHidden/>
    <w:unhideWhenUsed/>
    <w:rsid w:val="008D2B1C"/>
    <w:rPr>
      <w:color w:val="800080" w:themeColor="followedHyperlink"/>
      <w:u w:val="single"/>
    </w:rPr>
  </w:style>
  <w:style w:type="paragraph" w:styleId="BodyTextIndent">
    <w:name w:val="Body Text Indent"/>
    <w:basedOn w:val="Normal"/>
    <w:link w:val="BodyTextIndentChar"/>
    <w:rsid w:val="00272530"/>
    <w:pPr>
      <w:spacing w:after="0" w:line="240" w:lineRule="auto"/>
      <w:ind w:left="-900"/>
    </w:pPr>
    <w:rPr>
      <w:rFonts w:ascii="Arial" w:eastAsia="Times New Roman" w:hAnsi="Arial" w:cs="Arial"/>
      <w:sz w:val="28"/>
      <w:szCs w:val="26"/>
    </w:rPr>
  </w:style>
  <w:style w:type="character" w:customStyle="1" w:styleId="BodyTextIndentChar">
    <w:name w:val="Body Text Indent Char"/>
    <w:basedOn w:val="DefaultParagraphFont"/>
    <w:link w:val="BodyTextIndent"/>
    <w:rsid w:val="00272530"/>
    <w:rPr>
      <w:rFonts w:ascii="Arial" w:eastAsia="Times New Roman" w:hAnsi="Arial" w:cs="Arial"/>
      <w:sz w:val="28"/>
      <w:szCs w:val="26"/>
    </w:rPr>
  </w:style>
  <w:style w:type="paragraph" w:styleId="NoSpacing">
    <w:name w:val="No Spacing"/>
    <w:uiPriority w:val="1"/>
    <w:qFormat/>
    <w:rsid w:val="00DD113D"/>
    <w:pPr>
      <w:spacing w:after="0" w:line="240" w:lineRule="auto"/>
    </w:pPr>
  </w:style>
  <w:style w:type="paragraph" w:styleId="Header">
    <w:name w:val="header"/>
    <w:basedOn w:val="Normal"/>
    <w:link w:val="HeaderChar"/>
    <w:uiPriority w:val="99"/>
    <w:unhideWhenUsed/>
    <w:rsid w:val="00F80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6AF"/>
  </w:style>
  <w:style w:type="paragraph" w:styleId="Footer">
    <w:name w:val="footer"/>
    <w:basedOn w:val="Normal"/>
    <w:link w:val="FooterChar"/>
    <w:uiPriority w:val="99"/>
    <w:unhideWhenUsed/>
    <w:rsid w:val="00B42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3273">
      <w:bodyDiv w:val="1"/>
      <w:marLeft w:val="0"/>
      <w:marRight w:val="0"/>
      <w:marTop w:val="0"/>
      <w:marBottom w:val="0"/>
      <w:divBdr>
        <w:top w:val="none" w:sz="0" w:space="0" w:color="auto"/>
        <w:left w:val="none" w:sz="0" w:space="0" w:color="auto"/>
        <w:bottom w:val="none" w:sz="0" w:space="0" w:color="auto"/>
        <w:right w:val="none" w:sz="0" w:space="0" w:color="auto"/>
      </w:divBdr>
    </w:div>
    <w:div w:id="411318890">
      <w:bodyDiv w:val="1"/>
      <w:marLeft w:val="0"/>
      <w:marRight w:val="0"/>
      <w:marTop w:val="0"/>
      <w:marBottom w:val="0"/>
      <w:divBdr>
        <w:top w:val="none" w:sz="0" w:space="0" w:color="auto"/>
        <w:left w:val="none" w:sz="0" w:space="0" w:color="auto"/>
        <w:bottom w:val="none" w:sz="0" w:space="0" w:color="auto"/>
        <w:right w:val="none" w:sz="0" w:space="0" w:color="auto"/>
      </w:divBdr>
    </w:div>
    <w:div w:id="540869933">
      <w:bodyDiv w:val="1"/>
      <w:marLeft w:val="0"/>
      <w:marRight w:val="0"/>
      <w:marTop w:val="0"/>
      <w:marBottom w:val="0"/>
      <w:divBdr>
        <w:top w:val="none" w:sz="0" w:space="0" w:color="auto"/>
        <w:left w:val="none" w:sz="0" w:space="0" w:color="auto"/>
        <w:bottom w:val="none" w:sz="0" w:space="0" w:color="auto"/>
        <w:right w:val="none" w:sz="0" w:space="0" w:color="auto"/>
      </w:divBdr>
      <w:divsChild>
        <w:div w:id="387070139">
          <w:marLeft w:val="0"/>
          <w:marRight w:val="0"/>
          <w:marTop w:val="0"/>
          <w:marBottom w:val="0"/>
          <w:divBdr>
            <w:top w:val="none" w:sz="0" w:space="0" w:color="auto"/>
            <w:left w:val="none" w:sz="0" w:space="0" w:color="auto"/>
            <w:bottom w:val="none" w:sz="0" w:space="0" w:color="auto"/>
            <w:right w:val="none" w:sz="0" w:space="0" w:color="auto"/>
          </w:divBdr>
        </w:div>
        <w:div w:id="2028753190">
          <w:marLeft w:val="0"/>
          <w:marRight w:val="0"/>
          <w:marTop w:val="0"/>
          <w:marBottom w:val="0"/>
          <w:divBdr>
            <w:top w:val="none" w:sz="0" w:space="0" w:color="auto"/>
            <w:left w:val="none" w:sz="0" w:space="0" w:color="auto"/>
            <w:bottom w:val="none" w:sz="0" w:space="0" w:color="auto"/>
            <w:right w:val="none" w:sz="0" w:space="0" w:color="auto"/>
          </w:divBdr>
        </w:div>
        <w:div w:id="1184905819">
          <w:marLeft w:val="0"/>
          <w:marRight w:val="0"/>
          <w:marTop w:val="0"/>
          <w:marBottom w:val="0"/>
          <w:divBdr>
            <w:top w:val="none" w:sz="0" w:space="0" w:color="auto"/>
            <w:left w:val="none" w:sz="0" w:space="0" w:color="auto"/>
            <w:bottom w:val="none" w:sz="0" w:space="0" w:color="auto"/>
            <w:right w:val="none" w:sz="0" w:space="0" w:color="auto"/>
          </w:divBdr>
        </w:div>
        <w:div w:id="1087580737">
          <w:marLeft w:val="0"/>
          <w:marRight w:val="0"/>
          <w:marTop w:val="0"/>
          <w:marBottom w:val="0"/>
          <w:divBdr>
            <w:top w:val="none" w:sz="0" w:space="0" w:color="auto"/>
            <w:left w:val="none" w:sz="0" w:space="0" w:color="auto"/>
            <w:bottom w:val="none" w:sz="0" w:space="0" w:color="auto"/>
            <w:right w:val="none" w:sz="0" w:space="0" w:color="auto"/>
          </w:divBdr>
        </w:div>
        <w:div w:id="285281333">
          <w:marLeft w:val="0"/>
          <w:marRight w:val="0"/>
          <w:marTop w:val="0"/>
          <w:marBottom w:val="0"/>
          <w:divBdr>
            <w:top w:val="none" w:sz="0" w:space="0" w:color="auto"/>
            <w:left w:val="none" w:sz="0" w:space="0" w:color="auto"/>
            <w:bottom w:val="none" w:sz="0" w:space="0" w:color="auto"/>
            <w:right w:val="none" w:sz="0" w:space="0" w:color="auto"/>
          </w:divBdr>
        </w:div>
        <w:div w:id="1691223711">
          <w:marLeft w:val="0"/>
          <w:marRight w:val="0"/>
          <w:marTop w:val="0"/>
          <w:marBottom w:val="0"/>
          <w:divBdr>
            <w:top w:val="none" w:sz="0" w:space="0" w:color="auto"/>
            <w:left w:val="none" w:sz="0" w:space="0" w:color="auto"/>
            <w:bottom w:val="none" w:sz="0" w:space="0" w:color="auto"/>
            <w:right w:val="none" w:sz="0" w:space="0" w:color="auto"/>
          </w:divBdr>
        </w:div>
        <w:div w:id="195197445">
          <w:marLeft w:val="0"/>
          <w:marRight w:val="0"/>
          <w:marTop w:val="0"/>
          <w:marBottom w:val="0"/>
          <w:divBdr>
            <w:top w:val="none" w:sz="0" w:space="0" w:color="auto"/>
            <w:left w:val="none" w:sz="0" w:space="0" w:color="auto"/>
            <w:bottom w:val="none" w:sz="0" w:space="0" w:color="auto"/>
            <w:right w:val="none" w:sz="0" w:space="0" w:color="auto"/>
          </w:divBdr>
        </w:div>
        <w:div w:id="855845550">
          <w:marLeft w:val="0"/>
          <w:marRight w:val="0"/>
          <w:marTop w:val="0"/>
          <w:marBottom w:val="0"/>
          <w:divBdr>
            <w:top w:val="none" w:sz="0" w:space="0" w:color="auto"/>
            <w:left w:val="none" w:sz="0" w:space="0" w:color="auto"/>
            <w:bottom w:val="none" w:sz="0" w:space="0" w:color="auto"/>
            <w:right w:val="none" w:sz="0" w:space="0" w:color="auto"/>
          </w:divBdr>
        </w:div>
        <w:div w:id="1982149352">
          <w:marLeft w:val="0"/>
          <w:marRight w:val="0"/>
          <w:marTop w:val="0"/>
          <w:marBottom w:val="0"/>
          <w:divBdr>
            <w:top w:val="none" w:sz="0" w:space="0" w:color="auto"/>
            <w:left w:val="none" w:sz="0" w:space="0" w:color="auto"/>
            <w:bottom w:val="none" w:sz="0" w:space="0" w:color="auto"/>
            <w:right w:val="none" w:sz="0" w:space="0" w:color="auto"/>
          </w:divBdr>
        </w:div>
        <w:div w:id="28338307">
          <w:marLeft w:val="0"/>
          <w:marRight w:val="0"/>
          <w:marTop w:val="0"/>
          <w:marBottom w:val="0"/>
          <w:divBdr>
            <w:top w:val="none" w:sz="0" w:space="0" w:color="auto"/>
            <w:left w:val="none" w:sz="0" w:space="0" w:color="auto"/>
            <w:bottom w:val="none" w:sz="0" w:space="0" w:color="auto"/>
            <w:right w:val="none" w:sz="0" w:space="0" w:color="auto"/>
          </w:divBdr>
        </w:div>
        <w:div w:id="8532391">
          <w:marLeft w:val="0"/>
          <w:marRight w:val="0"/>
          <w:marTop w:val="0"/>
          <w:marBottom w:val="0"/>
          <w:divBdr>
            <w:top w:val="none" w:sz="0" w:space="0" w:color="auto"/>
            <w:left w:val="none" w:sz="0" w:space="0" w:color="auto"/>
            <w:bottom w:val="none" w:sz="0" w:space="0" w:color="auto"/>
            <w:right w:val="none" w:sz="0" w:space="0" w:color="auto"/>
          </w:divBdr>
        </w:div>
        <w:div w:id="1583484982">
          <w:marLeft w:val="0"/>
          <w:marRight w:val="0"/>
          <w:marTop w:val="0"/>
          <w:marBottom w:val="0"/>
          <w:divBdr>
            <w:top w:val="none" w:sz="0" w:space="0" w:color="auto"/>
            <w:left w:val="none" w:sz="0" w:space="0" w:color="auto"/>
            <w:bottom w:val="none" w:sz="0" w:space="0" w:color="auto"/>
            <w:right w:val="none" w:sz="0" w:space="0" w:color="auto"/>
          </w:divBdr>
        </w:div>
        <w:div w:id="1693721597">
          <w:marLeft w:val="0"/>
          <w:marRight w:val="0"/>
          <w:marTop w:val="0"/>
          <w:marBottom w:val="0"/>
          <w:divBdr>
            <w:top w:val="none" w:sz="0" w:space="0" w:color="auto"/>
            <w:left w:val="none" w:sz="0" w:space="0" w:color="auto"/>
            <w:bottom w:val="none" w:sz="0" w:space="0" w:color="auto"/>
            <w:right w:val="none" w:sz="0" w:space="0" w:color="auto"/>
          </w:divBdr>
        </w:div>
        <w:div w:id="845830939">
          <w:marLeft w:val="0"/>
          <w:marRight w:val="0"/>
          <w:marTop w:val="0"/>
          <w:marBottom w:val="0"/>
          <w:divBdr>
            <w:top w:val="none" w:sz="0" w:space="0" w:color="auto"/>
            <w:left w:val="none" w:sz="0" w:space="0" w:color="auto"/>
            <w:bottom w:val="none" w:sz="0" w:space="0" w:color="auto"/>
            <w:right w:val="none" w:sz="0" w:space="0" w:color="auto"/>
          </w:divBdr>
        </w:div>
        <w:div w:id="1226145727">
          <w:marLeft w:val="0"/>
          <w:marRight w:val="0"/>
          <w:marTop w:val="0"/>
          <w:marBottom w:val="0"/>
          <w:divBdr>
            <w:top w:val="none" w:sz="0" w:space="0" w:color="auto"/>
            <w:left w:val="none" w:sz="0" w:space="0" w:color="auto"/>
            <w:bottom w:val="none" w:sz="0" w:space="0" w:color="auto"/>
            <w:right w:val="none" w:sz="0" w:space="0" w:color="auto"/>
          </w:divBdr>
        </w:div>
        <w:div w:id="1569150533">
          <w:marLeft w:val="0"/>
          <w:marRight w:val="0"/>
          <w:marTop w:val="0"/>
          <w:marBottom w:val="0"/>
          <w:divBdr>
            <w:top w:val="none" w:sz="0" w:space="0" w:color="auto"/>
            <w:left w:val="none" w:sz="0" w:space="0" w:color="auto"/>
            <w:bottom w:val="none" w:sz="0" w:space="0" w:color="auto"/>
            <w:right w:val="none" w:sz="0" w:space="0" w:color="auto"/>
          </w:divBdr>
        </w:div>
        <w:div w:id="683437195">
          <w:marLeft w:val="0"/>
          <w:marRight w:val="0"/>
          <w:marTop w:val="0"/>
          <w:marBottom w:val="0"/>
          <w:divBdr>
            <w:top w:val="none" w:sz="0" w:space="0" w:color="auto"/>
            <w:left w:val="none" w:sz="0" w:space="0" w:color="auto"/>
            <w:bottom w:val="none" w:sz="0" w:space="0" w:color="auto"/>
            <w:right w:val="none" w:sz="0" w:space="0" w:color="auto"/>
          </w:divBdr>
        </w:div>
        <w:div w:id="1088038278">
          <w:marLeft w:val="0"/>
          <w:marRight w:val="0"/>
          <w:marTop w:val="0"/>
          <w:marBottom w:val="0"/>
          <w:divBdr>
            <w:top w:val="none" w:sz="0" w:space="0" w:color="auto"/>
            <w:left w:val="none" w:sz="0" w:space="0" w:color="auto"/>
            <w:bottom w:val="none" w:sz="0" w:space="0" w:color="auto"/>
            <w:right w:val="none" w:sz="0" w:space="0" w:color="auto"/>
          </w:divBdr>
        </w:div>
        <w:div w:id="228807081">
          <w:marLeft w:val="0"/>
          <w:marRight w:val="0"/>
          <w:marTop w:val="0"/>
          <w:marBottom w:val="0"/>
          <w:divBdr>
            <w:top w:val="none" w:sz="0" w:space="0" w:color="auto"/>
            <w:left w:val="none" w:sz="0" w:space="0" w:color="auto"/>
            <w:bottom w:val="none" w:sz="0" w:space="0" w:color="auto"/>
            <w:right w:val="none" w:sz="0" w:space="0" w:color="auto"/>
          </w:divBdr>
        </w:div>
        <w:div w:id="1640570961">
          <w:marLeft w:val="0"/>
          <w:marRight w:val="0"/>
          <w:marTop w:val="0"/>
          <w:marBottom w:val="0"/>
          <w:divBdr>
            <w:top w:val="none" w:sz="0" w:space="0" w:color="auto"/>
            <w:left w:val="none" w:sz="0" w:space="0" w:color="auto"/>
            <w:bottom w:val="none" w:sz="0" w:space="0" w:color="auto"/>
            <w:right w:val="none" w:sz="0" w:space="0" w:color="auto"/>
          </w:divBdr>
        </w:div>
        <w:div w:id="1483161575">
          <w:marLeft w:val="0"/>
          <w:marRight w:val="0"/>
          <w:marTop w:val="0"/>
          <w:marBottom w:val="0"/>
          <w:divBdr>
            <w:top w:val="none" w:sz="0" w:space="0" w:color="auto"/>
            <w:left w:val="none" w:sz="0" w:space="0" w:color="auto"/>
            <w:bottom w:val="none" w:sz="0" w:space="0" w:color="auto"/>
            <w:right w:val="none" w:sz="0" w:space="0" w:color="auto"/>
          </w:divBdr>
        </w:div>
        <w:div w:id="402720107">
          <w:marLeft w:val="0"/>
          <w:marRight w:val="0"/>
          <w:marTop w:val="0"/>
          <w:marBottom w:val="0"/>
          <w:divBdr>
            <w:top w:val="none" w:sz="0" w:space="0" w:color="auto"/>
            <w:left w:val="none" w:sz="0" w:space="0" w:color="auto"/>
            <w:bottom w:val="none" w:sz="0" w:space="0" w:color="auto"/>
            <w:right w:val="none" w:sz="0" w:space="0" w:color="auto"/>
          </w:divBdr>
        </w:div>
        <w:div w:id="1854176306">
          <w:marLeft w:val="0"/>
          <w:marRight w:val="0"/>
          <w:marTop w:val="0"/>
          <w:marBottom w:val="0"/>
          <w:divBdr>
            <w:top w:val="none" w:sz="0" w:space="0" w:color="auto"/>
            <w:left w:val="none" w:sz="0" w:space="0" w:color="auto"/>
            <w:bottom w:val="none" w:sz="0" w:space="0" w:color="auto"/>
            <w:right w:val="none" w:sz="0" w:space="0" w:color="auto"/>
          </w:divBdr>
        </w:div>
        <w:div w:id="808943060">
          <w:marLeft w:val="0"/>
          <w:marRight w:val="0"/>
          <w:marTop w:val="0"/>
          <w:marBottom w:val="0"/>
          <w:divBdr>
            <w:top w:val="none" w:sz="0" w:space="0" w:color="auto"/>
            <w:left w:val="none" w:sz="0" w:space="0" w:color="auto"/>
            <w:bottom w:val="none" w:sz="0" w:space="0" w:color="auto"/>
            <w:right w:val="none" w:sz="0" w:space="0" w:color="auto"/>
          </w:divBdr>
        </w:div>
        <w:div w:id="1280524456">
          <w:marLeft w:val="0"/>
          <w:marRight w:val="0"/>
          <w:marTop w:val="0"/>
          <w:marBottom w:val="0"/>
          <w:divBdr>
            <w:top w:val="none" w:sz="0" w:space="0" w:color="auto"/>
            <w:left w:val="none" w:sz="0" w:space="0" w:color="auto"/>
            <w:bottom w:val="none" w:sz="0" w:space="0" w:color="auto"/>
            <w:right w:val="none" w:sz="0" w:space="0" w:color="auto"/>
          </w:divBdr>
        </w:div>
        <w:div w:id="368920717">
          <w:marLeft w:val="0"/>
          <w:marRight w:val="0"/>
          <w:marTop w:val="0"/>
          <w:marBottom w:val="0"/>
          <w:divBdr>
            <w:top w:val="none" w:sz="0" w:space="0" w:color="auto"/>
            <w:left w:val="none" w:sz="0" w:space="0" w:color="auto"/>
            <w:bottom w:val="none" w:sz="0" w:space="0" w:color="auto"/>
            <w:right w:val="none" w:sz="0" w:space="0" w:color="auto"/>
          </w:divBdr>
        </w:div>
        <w:div w:id="1449541821">
          <w:marLeft w:val="0"/>
          <w:marRight w:val="0"/>
          <w:marTop w:val="0"/>
          <w:marBottom w:val="0"/>
          <w:divBdr>
            <w:top w:val="none" w:sz="0" w:space="0" w:color="auto"/>
            <w:left w:val="none" w:sz="0" w:space="0" w:color="auto"/>
            <w:bottom w:val="none" w:sz="0" w:space="0" w:color="auto"/>
            <w:right w:val="none" w:sz="0" w:space="0" w:color="auto"/>
          </w:divBdr>
        </w:div>
        <w:div w:id="667172155">
          <w:marLeft w:val="0"/>
          <w:marRight w:val="0"/>
          <w:marTop w:val="0"/>
          <w:marBottom w:val="0"/>
          <w:divBdr>
            <w:top w:val="none" w:sz="0" w:space="0" w:color="auto"/>
            <w:left w:val="none" w:sz="0" w:space="0" w:color="auto"/>
            <w:bottom w:val="none" w:sz="0" w:space="0" w:color="auto"/>
            <w:right w:val="none" w:sz="0" w:space="0" w:color="auto"/>
          </w:divBdr>
        </w:div>
      </w:divsChild>
    </w:div>
    <w:div w:id="838816266">
      <w:bodyDiv w:val="1"/>
      <w:marLeft w:val="0"/>
      <w:marRight w:val="0"/>
      <w:marTop w:val="0"/>
      <w:marBottom w:val="0"/>
      <w:divBdr>
        <w:top w:val="none" w:sz="0" w:space="0" w:color="auto"/>
        <w:left w:val="none" w:sz="0" w:space="0" w:color="auto"/>
        <w:bottom w:val="none" w:sz="0" w:space="0" w:color="auto"/>
        <w:right w:val="none" w:sz="0" w:space="0" w:color="auto"/>
      </w:divBdr>
    </w:div>
    <w:div w:id="9108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cruitment@peoplefirstcumbria.co.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42303-0045-4000-A1D5-BFC91E0C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Template</cp:lastModifiedBy>
  <cp:revision>2</cp:revision>
  <cp:lastPrinted>2019-08-06T10:34:00Z</cp:lastPrinted>
  <dcterms:created xsi:type="dcterms:W3CDTF">2019-12-05T13:55:00Z</dcterms:created>
  <dcterms:modified xsi:type="dcterms:W3CDTF">2019-12-05T13:55:00Z</dcterms:modified>
</cp:coreProperties>
</file>